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Ronneby kommun</w:t>
      </w:r>
    </w:p>
    <w:p/>
    <w:p>
      <w:r>
        <w:rPr>
          <w:rFonts w:ascii="Arial" w:hAnsi="Arial"/>
          <w:b/>
          <w:sz w:val="24"/>
        </w:rPr>
        <w:t>Motion till Ronneby kommunfullmäktige</w:t>
      </w:r>
    </w:p>
    <w:p/>
    <w:p>
      <w:r>
        <w:rPr>
          <w:rFonts w:ascii="Arial" w:hAnsi="Arial"/>
          <w:b/>
          <w:sz w:val="24"/>
        </w:rPr>
        <w:t>Motion om förstärkt brottsförebyggande arbete i Kallinge</w:t>
      </w:r>
    </w:p>
    <w:p/>
    <w:p>
      <w:r>
        <w:rPr>
          <w:rFonts w:ascii="Arial" w:hAnsi="Arial"/>
          <w:sz w:val="24"/>
        </w:rPr>
        <w:t>Inlämnad av: Sverigedemokraterna i Ronneby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Kallinge visar bäst förbättring i trygghetsindex 2025. SD vill bygga vidare med konkreta åtgärder för att bibehålla trenden. Brott minskar generellt men specifika områden behöver fokus.</w:t>
      </w:r>
    </w:p>
    <w:p>
      <w:r>
        <w:rPr>
          <w:rFonts w:ascii="Arial" w:hAnsi="Arial"/>
          <w:sz w:val="24"/>
        </w:rPr>
        <w:t>Kommunen kan via BRÅ och budget besluta om insatser. Hyperlokalt och tidsenligt 2026. Stärker SD:s trygghetsprofil.</w:t>
      </w:r>
    </w:p>
    <w:p>
      <w:r>
        <w:rPr>
          <w:rFonts w:ascii="Arial" w:hAnsi="Arial"/>
          <w:sz w:val="24"/>
        </w:rPr>
        <w:t>Positiv utveckling ska inte stagnera.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avsätter resurser för brottsförebyggande i Kallinge 2026.</w:t>
      </w:r>
    </w:p>
    <w:p>
      <w:r>
        <w:rPr>
          <w:rFonts w:ascii="Arial" w:hAnsi="Arial"/>
          <w:sz w:val="24"/>
        </w:rPr>
        <w:t>att samverkan med lokala föreningar stärks.</w:t>
      </w:r>
    </w:p>
    <w:p>
      <w:r>
        <w:rPr>
          <w:rFonts w:ascii="Arial" w:hAnsi="Arial"/>
          <w:sz w:val="24"/>
        </w:rPr>
        <w:t>att utvärdering av trygghetsindex görs årligen.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Ronneby)</w:t>
      </w:r>
    </w:p>
    <w:p>
      <w:r>
        <w:rPr>
          <w:rFonts w:ascii="Arial" w:hAnsi="Arial"/>
          <w:sz w:val="24"/>
        </w:rPr>
        <w:t>Ort: Ronneby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Ronneby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Ronneby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Ronneby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