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Ronneby kommun</w:t>
      </w:r>
    </w:p>
    <w:p/>
    <w:p>
      <w:r>
        <w:rPr>
          <w:rFonts w:ascii="Arial" w:hAnsi="Arial"/>
          <w:b/>
          <w:sz w:val="24"/>
        </w:rPr>
        <w:t>Motion till Ronneby kommunfullmäktige</w:t>
      </w:r>
    </w:p>
    <w:p/>
    <w:p>
      <w:r>
        <w:rPr>
          <w:rFonts w:ascii="Arial" w:hAnsi="Arial"/>
          <w:b/>
          <w:sz w:val="24"/>
        </w:rPr>
        <w:t>Motion om kostnadskontroll vid byggnation av nya förskolor</w:t>
      </w:r>
    </w:p>
    <w:p/>
    <w:p>
      <w:r>
        <w:rPr>
          <w:rFonts w:ascii="Arial" w:hAnsi="Arial"/>
          <w:sz w:val="24"/>
        </w:rPr>
        <w:t>Inlämnad av: Sverigedemokraterna i Ronneby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Nya förskolor planeras i Johannishus och Bräkne-Hoby med byggstart sent 2026. Budgetfokus på effektivitet kräver strikt kostnadskontroll. SD prioriterar medborgarnas skattemedel.</w:t>
      </w:r>
    </w:p>
    <w:p>
      <w:r>
        <w:rPr>
          <w:rFonts w:ascii="Arial" w:hAnsi="Arial"/>
          <w:sz w:val="24"/>
        </w:rPr>
        <w:t>Kommunen beslutar om upphandling och uppföljning. Hyperlokalt projekt med nationell relevans för effektivitet.</w:t>
      </w:r>
    </w:p>
    <w:p>
      <w:r>
        <w:rPr>
          <w:rFonts w:ascii="Arial" w:hAnsi="Arial"/>
          <w:sz w:val="24"/>
        </w:rPr>
        <w:t>Säkerställer bästa värde för pengarna.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kräver öppen redovisning av kostnader för nya förskolor.</w:t>
      </w:r>
    </w:p>
    <w:p>
      <w:r>
        <w:rPr>
          <w:rFonts w:ascii="Arial" w:hAnsi="Arial"/>
          <w:sz w:val="24"/>
        </w:rPr>
        <w:t>att oberoende granskning av upphandlingar genomförs.</w:t>
      </w:r>
    </w:p>
    <w:p>
      <w:r>
        <w:rPr>
          <w:rFonts w:ascii="Arial" w:hAnsi="Arial"/>
          <w:sz w:val="24"/>
        </w:rPr>
        <w:t>att besparingar prioriteras utan att kvaliteten påverkas.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Ronneby)</w:t>
      </w:r>
    </w:p>
    <w:p>
      <w:r>
        <w:rPr>
          <w:rFonts w:ascii="Arial" w:hAnsi="Arial"/>
          <w:sz w:val="24"/>
        </w:rPr>
        <w:t>Ort: Ronneby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Ronneby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Ronneby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Ronneby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