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jc w:val="center"/>
      </w:pPr>
      <w:r>
        <w:rPr>
          <w:rFonts w:ascii="Arial" w:cs="Arial" w:eastAsia="Arial" w:hAnsi="Arial"/>
          <w:b/>
          <w:bCs/>
          <w:sz w:val="28"/>
          <w:szCs w:val="28"/>
        </w:rPr>
        <w:t xml:space="preserve">SVERIGEDEMOKRATERNA</w:t>
      </w:r>
    </w:p>
    <w:p>
      <w:pPr>
        <w:jc w:val="center"/>
      </w:pPr>
      <w:r>
        <w:rPr>
          <w:rFonts w:ascii="Arial" w:cs="Arial" w:eastAsia="Arial" w:hAnsi="Arial"/>
          <w:b/>
          <w:bCs/>
          <w:sz w:val="24"/>
          <w:szCs w:val="24"/>
        </w:rPr>
        <w:t xml:space="preserve">Avesta kommun</w:t>
      </w:r>
    </w:p>
    <w:p/>
    <w:p>
      <w:pPr>
        <w:jc w:val="center"/>
      </w:pPr>
      <w:r>
        <w:rPr>
          <w:rFonts w:ascii="Arial" w:hAnsi="Arial"/>
          <w:b/>
          <w:sz w:val="24"/>
        </w:rPr>
        <w:t>Motion till Avesta kommunfullmäktige</w:t>
      </w:r>
    </w:p>
    <w:p/>
    <w:p>
      <w:r>
        <w:rPr>
          <w:rFonts w:ascii="Arial" w:cs="Arial" w:eastAsia="Arial" w:hAnsi="Arial"/>
          <w:b/>
          <w:bCs/>
          <w:sz w:val="28"/>
          <w:szCs w:val="28"/>
        </w:rPr>
        <w:t xml:space="preserve">Motion om hö jda meritvärden och bättre ordning i Avesta grundskolor</w:t>
      </w:r>
    </w:p>
    <w:p/>
    <w:p>
      <w:r>
        <w:rPr>
          <w:rFonts w:ascii="Arial" w:cs="Arial" w:eastAsia="Arial" w:hAnsi="Arial"/>
          <w:sz w:val="22"/>
          <w:szCs w:val="22"/>
        </w:rPr>
        <w:t xml:space="preserve">Inlämnad av: Sverigedemokraterna i Avesta</w:t>
      </w:r>
    </w:p>
    <w:p>
      <w:r>
        <w:rPr>
          <w:rFonts w:ascii="Arial" w:cs="Arial" w:eastAsia="Arial" w:hAnsi="Arial"/>
          <w:sz w:val="22"/>
          <w:szCs w:val="22"/>
        </w:rPr>
        <w:t xml:space="preserve">Datum: 2026-06-05</w:t>
      </w:r>
    </w:p>
    <w:p/>
    <w:p>
      <w:r>
        <w:rPr>
          <w:rFonts w:ascii="Arial" w:cs="Arial" w:eastAsia="Arial" w:hAnsi="Arial"/>
          <w:b/>
          <w:bCs/>
          <w:sz w:val="24"/>
          <w:szCs w:val="24"/>
        </w:rPr>
        <w:t xml:space="preserve">Motivering</w:t>
      </w:r>
    </w:p>
    <w:p/>
    <w:p>
      <w:pPr>
        <w:spacing w:after="200"/>
      </w:pPr>
      <w:r>
        <w:rPr>
          <w:rFonts w:ascii="Arial" w:cs="Arial" w:eastAsia="Arial" w:hAnsi="Arial"/>
          <w:sz w:val="22"/>
          <w:szCs w:val="22"/>
        </w:rPr>
        <w:t xml:space="preserve">Avesta har tolv kommunala grundskolor. Meritvärdet ligger på 208,5 vilket är under rikssnittet. Andelen elever som når gymnasiebehörighet till yrkesprogram var 83 procent 2024. Nationella prov-resultat i vissa ämnen ligger under genomsnittet enligt tillgänglig statistik.</w:t>
      </w:r>
    </w:p>
    <w:p>
      <w:pPr>
        <w:spacing w:after="200"/>
      </w:pPr>
      <w:r>
        <w:rPr>
          <w:rFonts w:ascii="Arial" w:cs="Arial" w:eastAsia="Arial" w:hAnsi="Arial"/>
          <w:sz w:val="22"/>
          <w:szCs w:val="22"/>
        </w:rPr>
        <w:t xml:space="preserve">Sverigedemokraterna vill se ordning och reda i skolan. Lärarna ska ha auktoritet, mobiltelefoner ska vara förbjudna under lektionstid, betyg ska införas tidigare och extra stöd ges till elever som behöver det. Kommunen ansvarar för grundskolan och kan besluta om lokala riktlinjer och resurser.</w:t>
      </w:r>
    </w:p>
    <w:p>
      <w:pPr>
        <w:spacing w:after="200"/>
      </w:pPr>
      <w:r>
        <w:rPr>
          <w:rFonts w:ascii="Arial" w:cs="Arial" w:eastAsia="Arial" w:hAnsi="Arial"/>
          <w:sz w:val="22"/>
          <w:szCs w:val="22"/>
        </w:rPr>
        <w:t xml:space="preserve">En skola med höga resultat och trygg miljö är grunden för att Avestas unga ska kunna konkurrera på arbetsmarknaden och bidra till kommunens framtid.</w:t>
      </w:r>
    </w:p>
    <w:p/>
    <w:p>
      <w:r>
        <w:rPr>
          <w:rFonts w:ascii="Arial" w:cs="Arial" w:eastAsia="Arial" w:hAnsi="Arial"/>
          <w:b/>
          <w:bCs/>
          <w:sz w:val="24"/>
          <w:szCs w:val="24"/>
        </w:rPr>
        <w:t xml:space="preserve">Förslag till beslut</w:t>
      </w:r>
    </w:p>
    <w:p/>
    <w:p>
      <w:pPr>
        <w:spacing w:after="120"/>
      </w:pPr>
      <w:r>
        <w:rPr>
          <w:rFonts w:ascii="Arial" w:cs="Arial" w:eastAsia="Arial" w:hAnsi="Arial"/>
          <w:sz w:val="22"/>
          <w:szCs w:val="22"/>
        </w:rPr>
        <w:t xml:space="preserve">att kommunfullmäktige ger bildningsstyrelsen i uppdrag att införa kommunövergripande ordningsregler inklusive mobilförbud under lektioner i alla grundskolor,</w:t>
      </w:r>
    </w:p>
    <w:p>
      <w:pPr>
        <w:spacing w:after="120"/>
      </w:pPr>
      <w:r>
        <w:rPr>
          <w:rFonts w:ascii="Arial" w:cs="Arial" w:eastAsia="Arial" w:hAnsi="Arial"/>
          <w:sz w:val="22"/>
          <w:szCs w:val="22"/>
        </w:rPr>
        <w:t xml:space="preserve">att avsätta medel för ökat lärarstöd och läxhjälp i de skolor som har lägst meritvärden,</w:t>
      </w:r>
    </w:p>
    <w:p>
      <w:pPr>
        <w:spacing w:after="120"/>
      </w:pPr>
      <w:r>
        <w:rPr>
          <w:rFonts w:ascii="Arial" w:cs="Arial" w:eastAsia="Arial" w:hAnsi="Arial"/>
          <w:sz w:val="22"/>
          <w:szCs w:val="22"/>
        </w:rPr>
        <w:t xml:space="preserve">att utreda införande av betyg från årskurs 4 samt stärkt uppföljning av nationella prov,</w:t>
      </w:r>
    </w:p>
    <w:p>
      <w:pPr>
        <w:spacing w:after="120"/>
      </w:pPr>
      <w:r>
        <w:rPr>
          <w:rFonts w:ascii="Arial" w:cs="Arial" w:eastAsia="Arial" w:hAnsi="Arial"/>
          <w:sz w:val="22"/>
          <w:szCs w:val="22"/>
        </w:rPr>
        <w:t xml:space="preserve">att ge förvaltningen i uppdrag att ta fram en handlingsplan för att höja meritvärdet till minst rikssnittet inom tre år,</w:t>
      </w:r>
    </w:p>
    <w:p>
      <w:pPr>
        <w:spacing w:after="120"/>
      </w:pPr>
      <w:r>
        <w:rPr>
          <w:rFonts w:ascii="Arial" w:cs="Arial" w:eastAsia="Arial" w:hAnsi="Arial"/>
          <w:sz w:val="22"/>
          <w:szCs w:val="22"/>
        </w:rPr>
        <w:t xml:space="preserve">att motionen bifalles.</w:t>
      </w:r>
    </w:p>
    <w:p/>
    <w:p/>
    <w:p/>
    <w:p>
      <w:r>
        <w:rPr>
          <w:rFonts w:ascii="Arial" w:hAnsi="Arial"/>
          <w:sz w:val="24"/>
        </w:rPr>
        <w:t>_______________________________________________</w:t>
      </w:r>
    </w:p>
    <w:p>
      <w:r>
        <w:rPr>
          <w:rFonts w:ascii="Arial" w:hAnsi="Arial"/>
          <w:sz w:val="24"/>
        </w:rPr>
        <w:t>Datum: 2026-06-05</w:t>
      </w:r>
    </w:p>
    <w:p>
      <w:r>
        <w:rPr>
          <w:rFonts w:ascii="Arial" w:hAnsi="Arial"/>
          <w:sz w:val="24"/>
        </w:rPr>
        <w:t>Ort: Avesta</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2026-06-05</w:t>
      </w:r>
    </w:p>
    <w:p>
      <w:r>
        <w:rPr>
          <w:rFonts w:ascii="Arial" w:hAnsi="Arial"/>
          <w:sz w:val="24"/>
        </w:rPr>
        <w:t>Motionärer: X _______________________________ (Namn, Sverigedemokraterna i Avesta)</w:t>
      </w:r>
    </w:p>
    <w:p>
      <w:r>
        <w:rPr>
          <w:rFonts w:ascii="Arial" w:hAnsi="Arial"/>
          <w:sz w:val="24"/>
        </w:rPr>
        <w:t>Ort: Avesta</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2026-06-05</w:t>
      </w:r>
    </w:p>
    <w:p>
      <w:r>
        <w:rPr>
          <w:rFonts w:ascii="Arial" w:hAnsi="Arial"/>
          <w:sz w:val="24"/>
        </w:rPr>
        <w:t>Ort: Avesta</w:t>
      </w:r>
    </w:p>
    <w:sectPr>
      <w:headerReference w:type="default" r:id="rId7"/>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Arial" w:cs="Arial" w:eastAsia="Arial" w:hAnsi="Arial"/>
        <w:i/>
        <w:iCs/>
        <w:sz w:val="18"/>
        <w:szCs w:val="18"/>
      </w:rPr>
      <w:t xml:space="preserve">Sverigedemokraterna Avesta kommun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ntTable" Target="fontTable.xml"/></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2026-06-05T15:20:19.139Z</dcterms:created>
  <dcterms:modified xsi:type="dcterms:W3CDTF">2026-06-05T15:20:19.139Z</dcterms:modified>
</cp:coreProperties>
</file>

<file path=docProps/custom.xml><?xml version="1.0" encoding="utf-8"?>
<Properties xmlns="http://schemas.openxmlformats.org/officeDocument/2006/custom-properties" xmlns:vt="http://schemas.openxmlformats.org/officeDocument/2006/docPropsVTypes"/>
</file>