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krav på svenska värderingar och språk för kommunala bidrag och anställningar</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Avesta kommun har integrationsarbete med fokus på arbete, språk, hälsa, bostad och social sammanhållning. 17,2 procent av invånarna är utrikes födda. För att integrationen ska lyckas måste det ställas tydliga krav på den som tar emot kommunalt stöd eller anställning.</w:t>
      </w:r>
    </w:p>
    <w:p>
      <w:pPr>
        <w:spacing w:after="200"/>
      </w:pPr>
      <w:r>
        <w:rPr>
          <w:rFonts w:ascii="Arial" w:cs="Arial" w:eastAsia="Arial" w:hAnsi="Arial"/>
          <w:sz w:val="22"/>
          <w:szCs w:val="22"/>
        </w:rPr>
        <w:t xml:space="preserve">Sverigedemokraterna vill att bidrag till föreningar och projekt villkoras med krav på demokratiska värderingar, jämställdhet enligt svensk lag och svenska språkkunskaper. Samma krav ska gälla vid kommunala anställningar inom välfärd. Kommunen kan besluta om sådana riktlinjer för alla nämnder och bolag.</w:t>
      </w:r>
    </w:p>
    <w:p>
      <w:pPr>
        <w:spacing w:after="200"/>
      </w:pPr>
      <w:r>
        <w:rPr>
          <w:rFonts w:ascii="Arial" w:cs="Arial" w:eastAsia="Arial" w:hAnsi="Arial"/>
          <w:sz w:val="22"/>
          <w:szCs w:val="22"/>
        </w:rPr>
        <w:t xml:space="preserve">Skattepengar ska inte gå till verksamheter som motverkar svenska värderingar eller hindrar integration.</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antar riktlinjer som kräver att alla föreningar och projekt som söker kommunalt bidrag förbinder sig till demokratiska värderingar, jämställdhet och respekt för svensk lag,</w:t>
      </w:r>
    </w:p>
    <w:p>
      <w:pPr>
        <w:spacing w:after="120"/>
      </w:pPr>
      <w:r>
        <w:rPr>
          <w:rFonts w:ascii="Arial" w:cs="Arial" w:eastAsia="Arial" w:hAnsi="Arial"/>
          <w:sz w:val="22"/>
          <w:szCs w:val="22"/>
        </w:rPr>
        <w:t xml:space="preserve">att införa språkkrav (svenska i tal och skrift) för anställningar inom kommunens omsorg, skola och administration,</w:t>
      </w:r>
    </w:p>
    <w:p>
      <w:pPr>
        <w:spacing w:after="120"/>
      </w:pPr>
      <w:r>
        <w:rPr>
          <w:rFonts w:ascii="Arial" w:cs="Arial" w:eastAsia="Arial" w:hAnsi="Arial"/>
          <w:sz w:val="22"/>
          <w:szCs w:val="22"/>
        </w:rPr>
        <w:t xml:space="preserve">att ge förvaltningarna i uppdrag att granska befintliga bidragstagare mot de nya kraven och återkräva medel vid överträdelse,</w:t>
      </w:r>
    </w:p>
    <w:p>
      <w:pPr>
        <w:spacing w:after="120"/>
      </w:pPr>
      <w:r>
        <w:rPr>
          <w:rFonts w:ascii="Arial" w:cs="Arial" w:eastAsia="Arial" w:hAnsi="Arial"/>
          <w:sz w:val="22"/>
          <w:szCs w:val="22"/>
        </w:rPr>
        <w:t xml:space="preserve">att årligen redovisa hur kraven följs i budgetuppföljningen,</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2026-06-05T15:20:19.169Z</dcterms:created>
  <dcterms:modified xsi:type="dcterms:W3CDTF">2026-06-05T15:20:19.169Z</dcterms:modified>
</cp:coreProperties>
</file>

<file path=docProps/custom.xml><?xml version="1.0" encoding="utf-8"?>
<Properties xmlns="http://schemas.openxmlformats.org/officeDocument/2006/custom-properties" xmlns:vt="http://schemas.openxmlformats.org/officeDocument/2006/docPropsVTypes"/>
</file>