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center"/>
      </w:pPr>
      <w:r>
        <w:rPr>
          <w:rFonts w:ascii="Arial" w:cs="Arial" w:eastAsia="Arial" w:hAnsi="Arial"/>
          <w:b/>
          <w:bCs/>
          <w:sz w:val="28"/>
          <w:szCs w:val="28"/>
        </w:rPr>
        <w:t xml:space="preserve">SVERIGEDEMOKRATERNA</w:t>
      </w:r>
    </w:p>
    <w:p>
      <w:pPr>
        <w:jc w:val="center"/>
      </w:pPr>
      <w:r>
        <w:rPr>
          <w:rFonts w:ascii="Arial" w:cs="Arial" w:eastAsia="Arial" w:hAnsi="Arial"/>
          <w:b/>
          <w:bCs/>
          <w:sz w:val="24"/>
          <w:szCs w:val="24"/>
        </w:rPr>
        <w:t xml:space="preserve">Avesta kommun</w:t>
      </w:r>
    </w:p>
    <w:p/>
    <w:p>
      <w:pPr>
        <w:jc w:val="center"/>
      </w:pPr>
      <w:r>
        <w:rPr>
          <w:rFonts w:ascii="Arial" w:hAnsi="Arial"/>
          <w:b/>
          <w:sz w:val="24"/>
        </w:rPr>
        <w:t>Motion till Avesta kommunfullmäktige</w:t>
      </w:r>
    </w:p>
    <w:p/>
    <w:p>
      <w:r>
        <w:rPr>
          <w:rFonts w:ascii="Arial" w:cs="Arial" w:eastAsia="Arial" w:hAnsi="Arial"/>
          <w:b/>
          <w:bCs/>
          <w:sz w:val="28"/>
          <w:szCs w:val="28"/>
        </w:rPr>
        <w:t xml:space="preserve">Motion om effektivisering av kommunala bolag och lokalkostnader i Avesta</w:t>
      </w:r>
    </w:p>
    <w:p/>
    <w:p>
      <w:r>
        <w:rPr>
          <w:rFonts w:ascii="Arial" w:cs="Arial" w:eastAsia="Arial" w:hAnsi="Arial"/>
          <w:sz w:val="22"/>
          <w:szCs w:val="22"/>
        </w:rPr>
        <w:t xml:space="preserve">Inlämnad av: Sverigedemokraterna i Avesta</w:t>
      </w:r>
    </w:p>
    <w:p>
      <w:r>
        <w:rPr>
          <w:rFonts w:ascii="Arial" w:cs="Arial" w:eastAsia="Arial" w:hAnsi="Arial"/>
          <w:sz w:val="22"/>
          <w:szCs w:val="22"/>
        </w:rPr>
        <w:t xml:space="preserve">Datum: 2026-06-05</w:t>
      </w:r>
    </w:p>
    <w:p/>
    <w:p>
      <w:r>
        <w:rPr>
          <w:rFonts w:ascii="Arial" w:cs="Arial" w:eastAsia="Arial" w:hAnsi="Arial"/>
          <w:b/>
          <w:bCs/>
          <w:sz w:val="24"/>
          <w:szCs w:val="24"/>
        </w:rPr>
        <w:t xml:space="preserve">Motivering</w:t>
      </w:r>
    </w:p>
    <w:p/>
    <w:p>
      <w:pPr>
        <w:spacing w:after="200"/>
      </w:pPr>
      <w:r>
        <w:rPr>
          <w:rFonts w:ascii="Arial" w:cs="Arial" w:eastAsia="Arial" w:hAnsi="Arial"/>
          <w:sz w:val="22"/>
          <w:szCs w:val="22"/>
        </w:rPr>
        <w:t xml:space="preserve">Avesta har flera kommunala bolag såsom Gamla Byn AB, Avesta Industristad AB och Avesta Vatten och Avfall AB. I reviderad budget 2026 avsätts medel för hyreshöjningar i lokaler förvaltade av Gamla Byn. Befolkningsminskning pressar ekonomin och kräver prioriteringar.</w:t>
      </w:r>
    </w:p>
    <w:p>
      <w:pPr>
        <w:spacing w:after="200"/>
      </w:pPr>
      <w:r>
        <w:rPr>
          <w:rFonts w:ascii="Arial" w:cs="Arial" w:eastAsia="Arial" w:hAnsi="Arial"/>
          <w:sz w:val="22"/>
          <w:szCs w:val="22"/>
        </w:rPr>
        <w:t xml:space="preserve">Sverigedemokraterna vill att kommunala bolag granskas för effektivitet. Onödiga kostnader, dyra konsulter och lokaler som inte används optimalt ska minskas. Kommunen kan besluta om ägardirektiv, granskning och krav på besparingar som kommer medborgarna till del i form av lägre avgifter eller bättre service.</w:t>
      </w:r>
    </w:p>
    <w:p>
      <w:pPr>
        <w:spacing w:after="200"/>
      </w:pPr>
      <w:r>
        <w:rPr>
          <w:rFonts w:ascii="Arial" w:cs="Arial" w:eastAsia="Arial" w:hAnsi="Arial"/>
          <w:sz w:val="22"/>
          <w:szCs w:val="22"/>
        </w:rPr>
        <w:t xml:space="preserve">Skattebetalarna i Avesta ska få maximalt värde för sina pengar.</w:t>
      </w:r>
    </w:p>
    <w:p/>
    <w:p>
      <w:r>
        <w:rPr>
          <w:rFonts w:ascii="Arial" w:cs="Arial" w:eastAsia="Arial" w:hAnsi="Arial"/>
          <w:b/>
          <w:bCs/>
          <w:sz w:val="24"/>
          <w:szCs w:val="24"/>
        </w:rPr>
        <w:t xml:space="preserve">Förslag till beslut</w:t>
      </w:r>
    </w:p>
    <w:p/>
    <w:p>
      <w:pPr>
        <w:spacing w:after="120"/>
      </w:pPr>
      <w:r>
        <w:rPr>
          <w:rFonts w:ascii="Arial" w:cs="Arial" w:eastAsia="Arial" w:hAnsi="Arial"/>
          <w:sz w:val="22"/>
          <w:szCs w:val="22"/>
        </w:rPr>
        <w:t xml:space="preserve">att kommunfullmäktige ger kommunstyrelsen i uppdrag att genomföra en extern granskning av de kommunala bolagens kostnader och effektivitet med fokus på Gamla Byn AB och lokalförvaltning,</w:t>
      </w:r>
    </w:p>
    <w:p>
      <w:pPr>
        <w:spacing w:after="120"/>
      </w:pPr>
      <w:r>
        <w:rPr>
          <w:rFonts w:ascii="Arial" w:cs="Arial" w:eastAsia="Arial" w:hAnsi="Arial"/>
          <w:sz w:val="22"/>
          <w:szCs w:val="22"/>
        </w:rPr>
        <w:t xml:space="preserve">att införa krav på besparingar motsvarande minst 5 miljoner kronor årligen som återförs till välfärden,</w:t>
      </w:r>
    </w:p>
    <w:p>
      <w:pPr>
        <w:spacing w:after="120"/>
      </w:pPr>
      <w:r>
        <w:rPr>
          <w:rFonts w:ascii="Arial" w:cs="Arial" w:eastAsia="Arial" w:hAnsi="Arial"/>
          <w:sz w:val="22"/>
          <w:szCs w:val="22"/>
        </w:rPr>
        <w:t xml:space="preserve">att se över alla kommunala lokaler och avyttra eller avveckla de som inte är nödvändiga,</w:t>
      </w:r>
    </w:p>
    <w:p>
      <w:pPr>
        <w:spacing w:after="120"/>
      </w:pPr>
      <w:r>
        <w:rPr>
          <w:rFonts w:ascii="Arial" w:cs="Arial" w:eastAsia="Arial" w:hAnsi="Arial"/>
          <w:sz w:val="22"/>
          <w:szCs w:val="22"/>
        </w:rPr>
        <w:t xml:space="preserve">att i ägardirektiv till bolagen prioritera lägre hyror för lokala företag och föreningar framför höjningar,</w:t>
      </w:r>
    </w:p>
    <w:p>
      <w:pPr>
        <w:spacing w:after="120"/>
      </w:pPr>
      <w:r>
        <w:rPr>
          <w:rFonts w:ascii="Arial" w:cs="Arial" w:eastAsia="Arial" w:hAnsi="Arial"/>
          <w:sz w:val="22"/>
          <w:szCs w:val="22"/>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Avesta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Avesta)</w:t>
      </w:r>
    </w:p>
    <w:p>
      <w:r>
        <w:rPr>
          <w:rFonts w:ascii="Arial" w:hAnsi="Arial"/>
          <w:sz w:val="24"/>
        </w:rPr>
        <w:t>Ort: Avesta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Avesta</w:t>
      </w:r>
    </w:p>
    <w:sectPr>
      <w:head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sz w:val="18"/>
        <w:szCs w:val="18"/>
      </w:rPr>
      <w:t xml:space="preserve">Sverigedemokraterna Avesta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2026-06-05T15:20:19.178Z</dcterms:created>
  <dcterms:modified xsi:type="dcterms:W3CDTF">2026-06-05T15:20:19.178Z</dcterms:modified>
</cp:coreProperties>
</file>

<file path=docProps/custom.xml><?xml version="1.0" encoding="utf-8"?>
<Properties xmlns="http://schemas.openxmlformats.org/officeDocument/2006/custom-properties" xmlns:vt="http://schemas.openxmlformats.org/officeDocument/2006/docPropsVTypes"/>
</file>