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4"/>
          <w:szCs w:val="24"/>
        </w:rPr>
        <w:t xml:space="preserve">SVERIGEDEMOKRATERNA</w:t>
      </w:r>
    </w:p>
    <w:p>
      <w:r>
        <w:rPr>
          <w:rFonts w:ascii="Arial" w:cs="Arial" w:eastAsia="Arial" w:hAnsi="Arial"/>
          <w:sz w:val="24"/>
          <w:szCs w:val="24"/>
        </w:rPr>
        <w:t xml:space="preserve">Borlänge kommun</w:t>
      </w:r>
    </w:p>
    <w:p>
      <w:r>
        <w:rPr>
          <w:rFonts w:ascii="Arial" w:cs="Arial" w:eastAsia="Arial" w:hAnsi="Arial"/>
          <w:sz w:val="24"/>
          <w:szCs w:val="24"/>
        </w:rPr>
        <w:t xml:space="preserve"/>
      </w:r>
    </w:p>
    <w:p>
      <w:r>
        <w:rPr>
          <w:rFonts w:ascii="Arial" w:hAnsi="Arial"/>
          <w:b/>
          <w:sz w:val="24"/>
        </w:rPr>
        <w:t>Motion till Borlänge kommunfullmäktige</w:t>
      </w:r>
    </w:p>
    <w:p>
      <w:r>
        <w:rPr>
          <w:rFonts w:ascii="Arial" w:cs="Arial" w:eastAsia="Arial" w:hAnsi="Arial"/>
          <w:sz w:val="24"/>
          <w:szCs w:val="24"/>
        </w:rPr>
        <w:t xml:space="preserve"/>
      </w:r>
    </w:p>
    <w:p>
      <w:r>
        <w:rPr>
          <w:rFonts w:ascii="Arial" w:cs="Arial" w:eastAsia="Arial" w:hAnsi="Arial"/>
          <w:sz w:val="24"/>
          <w:szCs w:val="24"/>
        </w:rPr>
        <w:t xml:space="preserve">Motion om långsiktig utveckling, trygghet och integration i Tjärna Ängar</w:t>
      </w:r>
    </w:p>
    <w:p>
      <w:r>
        <w:rPr>
          <w:rFonts w:ascii="Arial" w:cs="Arial" w:eastAsia="Arial" w:hAnsi="Arial"/>
          <w:sz w:val="24"/>
          <w:szCs w:val="24"/>
        </w:rPr>
        <w:t xml:space="preserve"/>
      </w:r>
    </w:p>
    <w:p>
      <w:r>
        <w:rPr>
          <w:rFonts w:ascii="Arial" w:cs="Arial" w:eastAsia="Arial" w:hAnsi="Arial"/>
          <w:sz w:val="24"/>
          <w:szCs w:val="24"/>
        </w:rPr>
        <w:t xml:space="preserve">Inlämnad av: Sverigedemokraterna i Borlänge</w:t>
      </w:r>
    </w:p>
    <w:p>
      <w:r>
        <w:rPr>
          <w:rFonts w:ascii="Arial" w:cs="Arial" w:eastAsia="Arial" w:hAnsi="Arial"/>
          <w:sz w:val="24"/>
          <w:szCs w:val="24"/>
        </w:rPr>
        <w:t xml:space="preserve">Datum: 2026-06-05</w:t>
      </w:r>
    </w:p>
    <w:p>
      <w:r>
        <w:rPr>
          <w:rFonts w:ascii="Arial" w:cs="Arial" w:eastAsia="Arial" w:hAnsi="Arial"/>
          <w:sz w:val="24"/>
          <w:szCs w:val="24"/>
        </w:rPr>
        <w:t xml:space="preserve"/>
      </w:r>
    </w:p>
    <w:p>
      <w:r>
        <w:rPr>
          <w:rFonts w:ascii="Arial" w:cs="Arial" w:eastAsia="Arial" w:hAnsi="Arial"/>
          <w:b/>
          <w:bCs/>
          <w:sz w:val="24"/>
          <w:szCs w:val="24"/>
        </w:rPr>
        <w:t xml:space="preserve">Motivering</w:t>
      </w:r>
    </w:p>
    <w:p>
      <w:r>
        <w:rPr>
          <w:rFonts w:ascii="Arial" w:cs="Arial" w:eastAsia="Arial" w:hAnsi="Arial"/>
          <w:sz w:val="24"/>
          <w:szCs w:val="24"/>
        </w:rPr>
        <w:t xml:space="preserve"/>
      </w:r>
    </w:p>
    <w:p>
      <w:r>
        <w:rPr>
          <w:rFonts w:ascii="Arial" w:cs="Arial" w:eastAsia="Arial" w:hAnsi="Arial"/>
          <w:sz w:val="24"/>
          <w:szCs w:val="24"/>
        </w:rPr>
        <w:t xml:space="preserve">Tjärna Ängar i Borlänge är ett utsatt område enligt polisens lägesbild 2025 och har historiskt haft problem med segregation, brott och otrygghet. Kommunen och Tunabyggen har köpt fastigheter och planerar ombyggnation för 84 miljoner kronor av centrumfastigheten samt långsiktig plan för området.</w:t>
      </w:r>
    </w:p>
    <w:p>
      <w:r>
        <w:rPr>
          <w:rFonts w:ascii="Arial" w:cs="Arial" w:eastAsia="Arial" w:hAnsi="Arial"/>
          <w:sz w:val="24"/>
          <w:szCs w:val="24"/>
        </w:rPr>
        <w:t xml:space="preserve"/>
      </w:r>
    </w:p>
    <w:p>
      <w:r>
        <w:rPr>
          <w:rFonts w:ascii="Arial" w:cs="Arial" w:eastAsia="Arial" w:hAnsi="Arial"/>
          <w:sz w:val="24"/>
          <w:szCs w:val="24"/>
        </w:rPr>
        <w:t xml:space="preserve">Utvecklingen måste ske med krav på integration, svenska värderingar och trygghet för att inte upprepa tidigare misstag. Segregationen ska minska och områdets attraktivitet öka för alla borlängebor.</w:t>
      </w:r>
    </w:p>
    <w:p>
      <w:r>
        <w:rPr>
          <w:rFonts w:ascii="Arial" w:cs="Arial" w:eastAsia="Arial" w:hAnsi="Arial"/>
          <w:sz w:val="24"/>
          <w:szCs w:val="24"/>
        </w:rPr>
        <w:t xml:space="preserve"/>
      </w:r>
    </w:p>
    <w:p>
      <w:r>
        <w:rPr>
          <w:rFonts w:ascii="Arial" w:cs="Arial" w:eastAsia="Arial" w:hAnsi="Arial"/>
          <w:sz w:val="24"/>
          <w:szCs w:val="24"/>
        </w:rPr>
        <w:t xml:space="preserve">Sverigedemokraterna vill se konkret handling för Tjärna Ängar med medborgarna i fokus. Kommunfullmäktige kan ställa krav på språk och värderingar vid bidrag, boende och anställningar i samband med utvecklingen samt följa upp trygghetsåtgärder.</w:t>
      </w:r>
    </w:p>
    <w:p>
      <w:r>
        <w:rPr>
          <w:rFonts w:ascii="Arial" w:cs="Arial" w:eastAsia="Arial" w:hAnsi="Arial"/>
          <w:sz w:val="24"/>
          <w:szCs w:val="24"/>
        </w:rPr>
        <w:t xml:space="preserve"/>
      </w:r>
    </w:p>
    <w:p>
      <w:r>
        <w:rPr>
          <w:rFonts w:ascii="Arial" w:cs="Arial" w:eastAsia="Arial" w:hAnsi="Arial"/>
          <w:b/>
          <w:bCs/>
          <w:sz w:val="24"/>
          <w:szCs w:val="24"/>
        </w:rPr>
        <w:t xml:space="preserve">Förslag till beslut</w:t>
      </w:r>
    </w:p>
    <w:p>
      <w:r>
        <w:rPr>
          <w:rFonts w:ascii="Arial" w:cs="Arial" w:eastAsia="Arial" w:hAnsi="Arial"/>
          <w:sz w:val="24"/>
          <w:szCs w:val="24"/>
        </w:rPr>
        <w:t xml:space="preserve"/>
      </w:r>
    </w:p>
    <w:p>
      <w:r>
        <w:rPr>
          <w:rFonts w:ascii="Arial" w:cs="Arial" w:eastAsia="Arial" w:hAnsi="Arial"/>
          <w:sz w:val="24"/>
          <w:szCs w:val="24"/>
        </w:rPr>
        <w:t xml:space="preserve">att kommunfullmäktige ger kommunstyrelsen i uppdrag att ta fram en långsiktig utvecklingsplan för Tjärna Ängar med tydliga mål för trygghet, minskad segregation och ökad attraktivitet</w:t>
      </w:r>
    </w:p>
    <w:p>
      <w:r>
        <w:rPr>
          <w:rFonts w:ascii="Arial" w:cs="Arial" w:eastAsia="Arial" w:hAnsi="Arial"/>
          <w:sz w:val="24"/>
          <w:szCs w:val="24"/>
        </w:rPr>
        <w:t xml:space="preserve">att i samband med ombyggnation och planering ställa krav på svenska språkkunskaper och demokratiska värderingar för kommunalt stöd, anställningar och föreningsbidrag i området</w:t>
      </w:r>
    </w:p>
    <w:p>
      <w:r>
        <w:rPr>
          <w:rFonts w:ascii="Arial" w:cs="Arial" w:eastAsia="Arial" w:hAnsi="Arial"/>
          <w:sz w:val="24"/>
          <w:szCs w:val="24"/>
        </w:rPr>
        <w:t xml:space="preserve">att avsätta resurser för utökad kameraövervakning, ordningsvakter och brottsförebyggande insatser i Tjärna Ängar</w:t>
      </w:r>
    </w:p>
    <w:p>
      <w:r>
        <w:rPr>
          <w:rFonts w:ascii="Arial" w:cs="Arial" w:eastAsia="Arial" w:hAnsi="Arial"/>
          <w:sz w:val="24"/>
          <w:szCs w:val="24"/>
        </w:rPr>
        <w:t xml:space="preserve">att ge Tunabyggen och berörda förvaltningar i uppdrag att prioritera vanliga borlängebor i bostadsplaneringen och motverka fortsatt segregation</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Borlänge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Borlänge)</w:t>
      </w:r>
    </w:p>
    <w:p>
      <w:r>
        <w:rPr>
          <w:rFonts w:ascii="Arial" w:hAnsi="Arial"/>
          <w:sz w:val="24"/>
        </w:rPr>
        <w:t>Ort: Borlänge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Borlänge</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Borlänge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2026-06-05T15:45:51.079Z</dcterms:created>
  <dcterms:modified xsi:type="dcterms:W3CDTF">2026-06-05T15:45:51.079Z</dcterms:modified>
</cp:coreProperties>
</file>

<file path=docProps/custom.xml><?xml version="1.0" encoding="utf-8"?>
<Properties xmlns="http://schemas.openxmlformats.org/officeDocument/2006/custom-properties" xmlns:vt="http://schemas.openxmlformats.org/officeDocument/2006/docPropsVTypes"/>
</file>