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4"/>
          <w:szCs w:val="24"/>
        </w:rPr>
        <w:t xml:space="preserve">SVERIGEDEMOKRATERNA</w:t>
      </w:r>
    </w:p>
    <w:p>
      <w:r>
        <w:rPr>
          <w:rFonts w:ascii="Arial" w:cs="Arial" w:eastAsia="Arial" w:hAnsi="Arial"/>
          <w:sz w:val="24"/>
          <w:szCs w:val="24"/>
        </w:rPr>
        <w:t xml:space="preserve">Borlänge kommun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hAnsi="Arial"/>
          <w:b/>
          <w:sz w:val="24"/>
        </w:rPr>
        <w:t>Motion till Borlänge kommunfullmäktige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Motion om ökad transparens och medborgarprioritering i Borlänges budget och ekonomistyrning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Borlänge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Borlänge kommun redovisade överskott på 119,3 mnkr för 2025, varav nära 30 mnkr över budget. Budgeten för 2026 visar stabil ekonomi med 90 mnkr resultat (2,1 % av skatteintäkter) och oförändrad skattesats. Majoriteten S+M har beslutat.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Övriga partier, inklusive SD, reserverade sig. Det finns utrymme för prioriteringar som märks för borlängeborna: underhåll, trygghet, skola och äldre istället för byråkrati eller symbolik.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vill ha medborgare och skattebetalare först. Kommunfullmäktige kan besluta om ökad transparens i hur överskott och ramar används, snabbare redovisning av partistöd och bidrag samt prioritering av kärnverksamhet.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att kommunfullmäktige beslutar om ökad transparens i budgetprocessen med öppen redovisning av hur överskott och ramökningar fördelas</w:t>
      </w:r>
    </w:p>
    <w:p>
      <w:r>
        <w:rPr>
          <w:rFonts w:ascii="Arial" w:cs="Arial" w:eastAsia="Arial" w:hAnsi="Arial"/>
          <w:sz w:val="24"/>
          <w:szCs w:val="24"/>
        </w:rPr>
        <w:t xml:space="preserve">att införa krav på att alla kommunala bidrag och projektstöd över en viss summa redovisas offentligt med syfte och resultat</w:t>
      </w:r>
    </w:p>
    <w:p>
      <w:r>
        <w:rPr>
          <w:rFonts w:ascii="Arial" w:cs="Arial" w:eastAsia="Arial" w:hAnsi="Arial"/>
          <w:sz w:val="24"/>
          <w:szCs w:val="24"/>
        </w:rPr>
        <w:t xml:space="preserve">att prioritera drift- och underhållsmedel till vägar, skola, trygghet och äldreomsorg framför nya stora investeringar</w:t>
      </w:r>
    </w:p>
    <w:p>
      <w:r>
        <w:rPr>
          <w:rFonts w:ascii="Arial" w:cs="Arial" w:eastAsia="Arial" w:hAnsi="Arial"/>
          <w:sz w:val="24"/>
          <w:szCs w:val="24"/>
        </w:rPr>
        <w:t xml:space="preserve">att ge kommunstyrelsen i uppdrag att utreda effektiviseringar i förvaltningen för att frigöra mer resurser till välfärd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Borlänge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Borlänge)</w:t>
      </w:r>
    </w:p>
    <w:p>
      <w:r>
        <w:rPr>
          <w:rFonts w:ascii="Arial" w:hAnsi="Arial"/>
          <w:sz w:val="24"/>
        </w:rPr>
        <w:t>Ort: Borlänge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Borlänge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20"/>
        <w:szCs w:val="20"/>
      </w:rPr>
      <w:t xml:space="preserve">Sverigedemokraterna Borlänge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2026-06-05T15:45:51.149Z</dcterms:created>
  <dcterms:modified xsi:type="dcterms:W3CDTF">2026-06-05T15:45:51.149Z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