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Malung-Sälen kommun</w:t>
      </w:r>
    </w:p>
    <w:p/>
    <w:p>
      <w:r>
        <w:rPr>
          <w:rFonts w:ascii="Arial" w:hAnsi="Arial"/>
          <w:b/>
          <w:sz w:val="24"/>
        </w:rPr>
        <w:t>Motion till Malung-Sälen kommunfullmäktige</w:t>
      </w:r>
    </w:p>
    <w:p/>
    <w:p>
      <w:r>
        <w:rPr>
          <w:rFonts w:ascii="Arial" w:hAnsi="Arial"/>
          <w:b/>
          <w:sz w:val="24"/>
        </w:rPr>
        <w:t>Motion om bättre studiero och ordning på Sälens skola</w:t>
      </w:r>
    </w:p>
    <w:p/>
    <w:p>
      <w:r>
        <w:rPr>
          <w:rFonts w:ascii="Arial" w:hAnsi="Arial"/>
          <w:sz w:val="24"/>
        </w:rPr>
        <w:t>Inlämnad av: Sverigedemokraterna i Malung-Sälen</w:t>
      </w:r>
    </w:p>
    <w:p>
      <w:r>
        <w:rPr>
          <w:rFonts w:ascii="Arial" w:hAnsi="Arial"/>
          <w:sz w:val="24"/>
        </w:rPr>
        <w:t>Datum: 2026-06-06</w:t>
      </w:r>
    </w:p>
    <w:p/>
    <w:p>
      <w:r>
        <w:rPr>
          <w:rFonts w:ascii="Arial" w:hAnsi="Arial"/>
          <w:b/>
          <w:sz w:val="24"/>
        </w:rPr>
        <w:t>Motivering</w:t>
      </w:r>
    </w:p>
    <w:p>
      <w:r>
        <w:rPr>
          <w:rFonts w:ascii="Arial" w:hAnsi="Arial"/>
          <w:sz w:val="24"/>
        </w:rPr>
        <w:t>Sälens skola har nämnts i samband med skolinspektioner och lokala satsningar för att ta bort tillfälliga moduler och förbättra miljön. Elever och personal behöver bättre förutsättningar för studiero, vilket är avgörande för kunskapsresultat. Sverigedemokraterna ser skola och ordning som prioriterade områden där kommunen kan agera direkt. En lugn skolmiljö gynnar alla elever och minskar behovet av senare insatser. Detta är en konkret åtgärd för en specifik skola i kommunen.</w:t>
      </w:r>
    </w:p>
    <w:p/>
    <w:p>
      <w:r>
        <w:rPr>
          <w:rFonts w:ascii="Arial" w:hAnsi="Arial"/>
          <w:b/>
          <w:sz w:val="24"/>
        </w:rPr>
        <w:t>Förslag till beslut</w:t>
      </w:r>
    </w:p>
    <w:p>
      <w:r>
        <w:rPr>
          <w:rFonts w:ascii="Arial" w:hAnsi="Arial"/>
          <w:sz w:val="24"/>
        </w:rPr>
        <w:t>att kommunfullmäktige beslutar att införa tydligare ordningsregler och ökad vuxennärvaro på Sälens skola under läsåret 2026/2027.</w:t>
      </w:r>
    </w:p>
    <w:p>
      <w:r>
        <w:rPr>
          <w:rFonts w:ascii="Arial" w:hAnsi="Arial"/>
          <w:sz w:val="24"/>
        </w:rPr>
        <w:t>att en handlingsplan för studiero tas fram i samråd med rektor och personal.</w:t>
      </w:r>
    </w:p>
    <w:p>
      <w:r>
        <w:rPr>
          <w:rFonts w:ascii="Arial" w:hAnsi="Arial"/>
          <w:sz w:val="24"/>
        </w:rPr>
        <w:t>att utvärdering sker efter ett år med rapportering till barn- och utbildningsnämnden.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Malung-Sälen)</w:t>
      </w:r>
    </w:p>
    <w:p>
      <w:r>
        <w:rPr>
          <w:rFonts w:ascii="Arial" w:hAnsi="Arial"/>
          <w:sz w:val="24"/>
        </w:rPr>
        <w:t>Ort: Malung-Sälen</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Malung-Sälen</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Malung-Sälen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Malung-Sälen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