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Malung-Sälen kommun</w:t>
      </w:r>
    </w:p>
    <w:p/>
    <w:p>
      <w:r>
        <w:rPr>
          <w:rFonts w:ascii="Arial" w:hAnsi="Arial"/>
          <w:b/>
          <w:sz w:val="24"/>
        </w:rPr>
        <w:t>Motion till Malung-Sälen kommunfullmäktige</w:t>
      </w:r>
    </w:p>
    <w:p/>
    <w:p>
      <w:r>
        <w:rPr>
          <w:rFonts w:ascii="Arial" w:hAnsi="Arial"/>
          <w:b/>
          <w:sz w:val="24"/>
        </w:rPr>
        <w:t>Motion om ökad transparens i kommunfullmäktiges beslut</w:t>
      </w:r>
    </w:p>
    <w:p/>
    <w:p>
      <w:r>
        <w:rPr>
          <w:rFonts w:ascii="Arial" w:hAnsi="Arial"/>
          <w:sz w:val="24"/>
        </w:rPr>
        <w:t>Inlämnad av: Sverigedemokraterna i Malung-Sälen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stärka demokratin och förtroendet vill Sverigedemokraterna ha bättre insyn i kommunens beslut. Detta inkluderar offentliga sammanfattningar av nämndbeslut och enklare tillgång till handlingar. Transparens är en grundpelare för SD och fullt genomförbart i Malung-Sälen.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nämndprotokoll ska ha offentliga sammanfattningar publicerade på kommunens webbplats inom en vecka.</w:t>
      </w:r>
    </w:p>
    <w:p>
      <w:r>
        <w:rPr>
          <w:rFonts w:ascii="Arial" w:hAnsi="Arial"/>
          <w:sz w:val="24"/>
        </w:rPr>
        <w:t>att diariet görs mer användarvänligt för medborgare.</w:t>
      </w:r>
    </w:p>
    <w:p>
      <w:r>
        <w:rPr>
          <w:rFonts w:ascii="Arial" w:hAnsi="Arial"/>
          <w:sz w:val="24"/>
        </w:rPr>
        <w:t>att en årlig transparensrapport tas fram.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Malung-Sälen)</w:t>
      </w:r>
    </w:p>
    <w:p>
      <w:r>
        <w:rPr>
          <w:rFonts w:ascii="Arial" w:hAnsi="Arial"/>
          <w:sz w:val="24"/>
        </w:rPr>
        <w:t>Ort: Malung-Sälen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Malung-Sälen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Malung-Sälen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Malung-Sälen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