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Smedjebacken kommun</w:t>
      </w:r>
    </w:p>
    <w:p/>
    <w:p>
      <w:r>
        <w:rPr>
          <w:rFonts w:ascii="Arial" w:hAnsi="Arial"/>
          <w:b/>
          <w:sz w:val="24"/>
        </w:rPr>
        <w:t>Motion till Smedjebacken kommunfullmäktige</w:t>
      </w:r>
    </w:p>
    <w:p/>
    <w:p>
      <w:r>
        <w:rPr>
          <w:rFonts w:ascii="Arial" w:hAnsi="Arial"/>
          <w:b/>
          <w:sz w:val="24"/>
        </w:rPr>
        <w:t>Motion om ökad trygghet i centrala Smedjebacken</w:t>
      </w:r>
    </w:p>
    <w:p/>
    <w:p>
      <w:r>
        <w:rPr>
          <w:rFonts w:ascii="Arial" w:hAnsi="Arial"/>
          <w:sz w:val="24"/>
        </w:rPr>
        <w:t>Inlämnad av: Sverigedemokraterna i Smedjebacken</w:t>
      </w:r>
    </w:p>
    <w:p>
      <w:r>
        <w:rPr>
          <w:rFonts w:ascii="Arial" w:hAnsi="Arial"/>
          <w:sz w:val="24"/>
        </w:rPr>
        <w:t>Datum: 2026-06-06</w:t>
      </w:r>
    </w:p>
    <w:p/>
    <w:p>
      <w:r>
        <w:rPr>
          <w:rFonts w:ascii="Arial" w:hAnsi="Arial"/>
          <w:b/>
          <w:sz w:val="24"/>
        </w:rPr>
        <w:t>Motivering</w:t>
      </w:r>
    </w:p>
    <w:p>
      <w:r>
        <w:rPr>
          <w:rFonts w:ascii="Arial" w:hAnsi="Arial"/>
          <w:sz w:val="24"/>
        </w:rPr>
        <w:t>Smedjebacken har en låg brottsnivå jämfört med rikssnittet enligt 2025 års statistik, men trygghetsmätningar i Dalarnas län visar att ytterligare åtgärder kan höja invånarnas känsla av säkerhet. Centrala områden runt Barken Arena och kommunhuset har potential för förbättrad belysning och övervakning. Som Sverigedemokrater prioriterar vi trygghet för alla medborgare och vill se konkreta lokala insatser. En satsning på kameror och nattliga patrulleringar ligger helt i linje med kommunens brottsförebyggande arbete 2025. Detta stärker SD:s profil som det parti som sätter medborgarnas säkerhet främst.</w:t>
      </w:r>
    </w:p>
    <w:p/>
    <w:p>
      <w:r>
        <w:rPr>
          <w:rFonts w:ascii="Arial" w:hAnsi="Arial"/>
          <w:b/>
          <w:sz w:val="24"/>
        </w:rPr>
        <w:t>Förslag till beslut</w:t>
      </w:r>
    </w:p>
    <w:p>
      <w:r>
        <w:rPr>
          <w:rFonts w:ascii="Arial" w:hAnsi="Arial"/>
          <w:sz w:val="24"/>
        </w:rPr>
        <w:t>att kommunfullmäktige beslutar att installera fler övervakningskameror i centrala Smedjebacken under 2026/2027</w:t>
      </w:r>
    </w:p>
    <w:p>
      <w:r>
        <w:rPr>
          <w:rFonts w:ascii="Arial" w:hAnsi="Arial"/>
          <w:sz w:val="24"/>
        </w:rPr>
        <w:t>att kommunfullmäktige beslutar att utöka nattliga trygghetspatrulleringar i samverkan med polis</w:t>
      </w:r>
    </w:p>
    <w:p>
      <w:r>
        <w:rPr>
          <w:rFonts w:ascii="Arial" w:hAnsi="Arial"/>
          <w:sz w:val="24"/>
        </w:rPr>
        <w:t>att kommunfullmäktige beslutar att öka belysningen på strategiska platser kring Barken Arena och torg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Smedjebacken)</w:t>
      </w:r>
    </w:p>
    <w:p>
      <w:r>
        <w:rPr>
          <w:rFonts w:ascii="Arial" w:hAnsi="Arial"/>
          <w:sz w:val="24"/>
        </w:rPr>
        <w:t>Ort: Smedjebacken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Smedjebacken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Smedjebacken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Smedjebacken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