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Smedjebacken kommun</w:t>
      </w:r>
    </w:p>
    <w:p/>
    <w:p>
      <w:r>
        <w:rPr>
          <w:rFonts w:ascii="Arial" w:hAnsi="Arial"/>
          <w:b/>
          <w:sz w:val="24"/>
        </w:rPr>
        <w:t>Motion till Smedjebacken kommunfullmäktige</w:t>
      </w:r>
    </w:p>
    <w:p/>
    <w:p>
      <w:r>
        <w:rPr>
          <w:rFonts w:ascii="Arial" w:hAnsi="Arial"/>
          <w:b/>
          <w:sz w:val="24"/>
        </w:rPr>
        <w:t>Motion om effektivisering av kommunal administration</w:t>
      </w:r>
    </w:p>
    <w:p/>
    <w:p>
      <w:r>
        <w:rPr>
          <w:rFonts w:ascii="Arial" w:hAnsi="Arial"/>
          <w:sz w:val="24"/>
        </w:rPr>
        <w:t>Inlämnad av: Sverigedemokraterna i Smedjebacken</w:t>
      </w:r>
    </w:p>
    <w:p>
      <w:r>
        <w:rPr>
          <w:rFonts w:ascii="Arial" w:hAnsi="Arial"/>
          <w:sz w:val="24"/>
        </w:rPr>
        <w:t>Datum: 2026-06-06</w:t>
      </w:r>
    </w:p>
    <w:p/>
    <w:p>
      <w:r>
        <w:rPr>
          <w:rFonts w:ascii="Arial" w:hAnsi="Arial"/>
          <w:b/>
          <w:sz w:val="24"/>
        </w:rPr>
        <w:t>Motivering</w:t>
      </w:r>
    </w:p>
    <w:p>
      <w:r>
        <w:rPr>
          <w:rFonts w:ascii="Arial" w:hAnsi="Arial"/>
          <w:sz w:val="24"/>
        </w:rPr>
        <w:t>Smedjebacken har en stark ekonomi med överskott, men administrationen kan trimmas för att frigöra mer pengar till kärnverksamheter som skola och omsorg. SD prioriterar alltid skattbetalarnas pengar och vill minska onödig byråkrati. Lokala budgetdokument 2026 visar utrymme för rationaliseringar. Detta är ett klassiskt SD-tema anpassat till kommunens storlek.</w:t>
      </w:r>
    </w:p>
    <w:p/>
    <w:p>
      <w:r>
        <w:rPr>
          <w:rFonts w:ascii="Arial" w:hAnsi="Arial"/>
          <w:b/>
          <w:sz w:val="24"/>
        </w:rPr>
        <w:t>Förslag till beslut</w:t>
      </w:r>
    </w:p>
    <w:p>
      <w:r>
        <w:rPr>
          <w:rFonts w:ascii="Arial" w:hAnsi="Arial"/>
          <w:sz w:val="24"/>
        </w:rPr>
        <w:t>att kommunfullmäktige beslutar om en översyn av administrativa processer under 2026</w:t>
      </w:r>
    </w:p>
    <w:p>
      <w:r>
        <w:rPr>
          <w:rFonts w:ascii="Arial" w:hAnsi="Arial"/>
          <w:sz w:val="24"/>
        </w:rPr>
        <w:t>att kommunfullmäktige beslutar att sätta mål om 5 % effektivisering av administrativa kostnader</w:t>
      </w:r>
    </w:p>
    <w:p>
      <w:r>
        <w:rPr>
          <w:rFonts w:ascii="Arial" w:hAnsi="Arial"/>
          <w:sz w:val="24"/>
        </w:rPr>
        <w:t>att kommunfullmäktige beslutar att redovisa besparingar i budgetuppföljningen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Smedjebacken)</w:t>
      </w:r>
    </w:p>
    <w:p>
      <w:r>
        <w:rPr>
          <w:rFonts w:ascii="Arial" w:hAnsi="Arial"/>
          <w:sz w:val="24"/>
        </w:rPr>
        <w:t>Ort: Smedjebacken</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Smedjebacken</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Smedjebacken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Smedjebacken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