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28"/>
          <w:szCs w:val="28"/>
        </w:rPr>
        <w:t xml:space="preserve">SVERIGEDEMOKRATERNA</w:t>
      </w:r>
    </w:p>
    <w:p>
      <w:r>
        <w:rPr>
          <w:b/>
          <w:bCs/>
          <w:sz w:val="28"/>
          <w:szCs w:val="28"/>
        </w:rPr>
        <w:t xml:space="preserve">Bollnäs kommun</w:t>
      </w:r>
    </w:p>
    <w:p>
      <w:r>
        <w:rPr>
          <w:rFonts w:ascii="Arial" w:hAnsi="Arial"/>
          <w:b/>
          <w:sz w:val="24"/>
        </w:rPr>
        <w:t>Motion till Bollnäs kommunfullmäktige</w:t>
      </w:r>
    </w:p>
    <w:p/>
    <w:p>
      <w:r>
        <w:rPr>
          <w:b/>
          <w:bCs/>
          <w:sz w:val="26"/>
          <w:szCs w:val="26"/>
        </w:rPr>
        <w:t xml:space="preserve">Motion om stärkt brandskydd och transparens i tekniska förvaltningen i Bollnäs kommun</w:t>
      </w:r>
    </w:p>
    <w:p/>
    <w:p>
      <w:r>
        <w:t xml:space="preserve">Inlämnad av: Sverigedemokraterna i Bollnäs</w:t>
      </w:r>
    </w:p>
    <w:p>
      <w:r>
        <w:t xml:space="preserve">Datum: 2026-06-05</w:t>
      </w:r>
    </w:p>
    <w:p/>
    <w:p>
      <w:r>
        <w:rPr>
          <w:b/>
          <w:bCs/>
          <w:sz w:val="26"/>
          <w:szCs w:val="26"/>
        </w:rPr>
        <w:t xml:space="preserve">Motivering</w:t>
      </w:r>
    </w:p>
    <w:p>
      <w:r>
        <w:t xml:space="preserve">De uppgifter som framförs i media om brister i brandskyddsarbetet är allvarliga och ska tas på största allvar, enligt kommunchef Helena Tillstrand den 3 juni 2026. Kommunen bedriver ett systematiskt brandskyddsarbete (SBA) där avvikelser identifieras genom egna kontroller, revisioner och tillsynsbesök. Brister dokumenteras, följs upp och åtgärdas utifrån risk och prioritering.</w:t>
      </w:r>
    </w:p>
    <w:p>
      <w:r>
        <w:t xml:space="preserve">Att det finns registrerade avvikelser är inte ett tecken på att problem döljs utan på att de upptäcks och hanteras inom kommunens kontrollsystem. Under den senaste tiden har arbetet med uppföljning, dokumentation och åtgärder förstärkts ytterligare med högre krav på genomförande och återrapportering.</w:t>
      </w:r>
    </w:p>
    <w:p>
      <w:r>
        <w:t xml:space="preserve">Sverigedemokraterna vill se ökad transparens och politisk uppföljning av brandskyddsarbetet i tekniska förvaltningen för att säkerställa trygga och säkra lokaler för medborgare, medarbetare och verksamheter.</w:t>
      </w:r>
    </w:p>
    <w:p/>
    <w:p>
      <w:r>
        <w:rPr>
          <w:b/>
          <w:bCs/>
          <w:sz w:val="26"/>
          <w:szCs w:val="26"/>
        </w:rPr>
        <w:t xml:space="preserve">Förslag till beslut</w:t>
      </w:r>
    </w:p>
    <w:p>
      <w:r>
        <w:t xml:space="preserve">att kommunstyrelsen ges i uppdrag att inom två månader redovisa en åtgärdsplan för identifierade brister i brandskyddsarbetet med tidsatta mål och ansvarsfördelning</w:t>
      </w:r>
    </w:p>
    <w:p>
      <w:r>
        <w:t xml:space="preserve">att tekniska förvaltningen tillförs nödvändiga resurser för att genomföra och dokumentera åtgärderna</w:t>
      </w:r>
    </w:p>
    <w:p>
      <w:r>
        <w:t xml:space="preserve">att kommunfullmäktige får återkommande rapporter om status för brandskyddsarbetet vid sammanträden under 2026</w:t>
      </w:r>
    </w:p>
    <w:p>
      <w: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Bollnäs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Bollnäs)</w:t>
      </w:r>
    </w:p>
    <w:p>
      <w:r>
        <w:rPr>
          <w:rFonts w:ascii="Arial" w:hAnsi="Arial"/>
          <w:sz w:val="24"/>
        </w:rPr>
        <w:t>Ort: Bollnäs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Bollnäs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2026-06-05T15:47:30.970Z</dcterms:created>
  <dcterms:modified xsi:type="dcterms:W3CDTF">2026-06-05T15:47:30.971Z</dcterms:modified>
</cp:coreProperties>
</file>

<file path=docProps/custom.xml><?xml version="1.0" encoding="utf-8"?>
<Properties xmlns="http://schemas.openxmlformats.org/officeDocument/2006/custom-properties" xmlns:vt="http://schemas.openxmlformats.org/officeDocument/2006/docPropsVTypes"/>
</file>