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sz w:val="28"/>
          <w:szCs w:val="28"/>
        </w:rPr>
        <w:t xml:space="preserve">SVERIGEDEMOKRATERNA</w:t>
      </w:r>
    </w:p>
    <w:p>
      <w:r>
        <w:rPr>
          <w:b/>
          <w:bCs/>
          <w:sz w:val="28"/>
          <w:szCs w:val="28"/>
        </w:rPr>
        <w:t xml:space="preserve">Bollnäs kommun</w:t>
      </w:r>
    </w:p>
    <w:p>
      <w:r>
        <w:rPr>
          <w:rFonts w:ascii="Arial" w:hAnsi="Arial"/>
          <w:b/>
          <w:sz w:val="24"/>
        </w:rPr>
        <w:t>Motion till Bollnäs kommunfullmäktige</w:t>
      </w:r>
    </w:p>
    <w:p/>
    <w:p>
      <w:r>
        <w:rPr>
          <w:b/>
          <w:bCs/>
          <w:sz w:val="26"/>
          <w:szCs w:val="26"/>
        </w:rPr>
        <w:t xml:space="preserve">Motion om uppföljning av synpunkter i översiktsplanen Framtidens Bollnäs</w:t>
      </w:r>
    </w:p>
    <w:p/>
    <w:p>
      <w:r>
        <w:t xml:space="preserve">Inlämnad av: Sverigedemokraterna i Bollnäs</w:t>
      </w:r>
    </w:p>
    <w:p>
      <w:r>
        <w:t xml:space="preserve">Datum: 2026-06-05</w:t>
      </w:r>
    </w:p>
    <w:p/>
    <w:p>
      <w:r>
        <w:rPr>
          <w:b/>
          <w:bCs/>
          <w:sz w:val="26"/>
          <w:szCs w:val="26"/>
        </w:rPr>
        <w:t xml:space="preserve">Motivering</w:t>
      </w:r>
    </w:p>
    <w:p>
      <w:r>
        <w:t xml:space="preserve">Den 1 juni 2026 rapporterade Bollnäs kommun att 450 synpunkter kommit in om Framtidens Bollnäs, den nya översiktsplanen. Det visar på stort engagemang från bollnäsborna.</w:t>
      </w:r>
    </w:p>
    <w:p>
      <w:r>
        <w:t xml:space="preserve">Det är avgörande att de inkomna synpunkterna tas till vara på ett transparent och systematiskt sätt så att planen speglar medborgarnas verkliga behov och inte bara förvaltningens önskemål.</w:t>
      </w:r>
    </w:p>
    <w:p>
      <w:r>
        <w:t xml:space="preserve">Sverigedemokraterna vill ha politisk uppföljning och redovisning av hur synpunkterna beaktas i det fortsatta arbetet med översiktsplanen.</w:t>
      </w:r>
    </w:p>
    <w:p/>
    <w:p>
      <w:r>
        <w:rPr>
          <w:b/>
          <w:bCs/>
          <w:sz w:val="26"/>
          <w:szCs w:val="26"/>
        </w:rPr>
        <w:t xml:space="preserve">Förslag till beslut</w:t>
      </w:r>
    </w:p>
    <w:p>
      <w:r>
        <w:t xml:space="preserve">att kommunstyrelsen ges i uppdrag att redovisa hur de 450 synpunkterna på Framtidens Bollnäs hanteras och beaktas</w:t>
      </w:r>
    </w:p>
    <w:p>
      <w:r>
        <w:t xml:space="preserve">att en sammanställning och återkoppling till medborgarna presenteras senast i kommunfullmäktige under hösten 2026</w:t>
      </w:r>
    </w:p>
    <w:p>
      <w:r>
        <w:t xml:space="preserve">att medborgardialogen fortsätter under planprocessen</w:t>
      </w:r>
    </w:p>
    <w:p>
      <w:r>
        <w:t xml:space="preserve">att motionen bifalles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Bollnäs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Bollnäs)</w:t>
      </w:r>
    </w:p>
    <w:p>
      <w:r>
        <w:rPr>
          <w:rFonts w:ascii="Arial" w:hAnsi="Arial"/>
          <w:sz w:val="24"/>
        </w:rPr>
        <w:t>Ort: Bollnäs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Bollnäs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2026-06-05T15:47:31.014Z</dcterms:created>
  <dcterms:modified xsi:type="dcterms:W3CDTF">2026-06-05T15:47:31.014Z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