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Hudiksvall kommun</w:t>
      </w:r>
    </w:p>
    <w:p/>
    <w:p>
      <w:r>
        <w:rPr>
          <w:rFonts w:ascii="Arial" w:hAnsi="Arial"/>
          <w:b/>
          <w:sz w:val="24"/>
        </w:rPr>
        <w:t>Motion till Hudiksvall kommunfullmäktige</w:t>
      </w:r>
    </w:p>
    <w:p/>
    <w:p>
      <w:r>
        <w:rPr>
          <w:rFonts w:ascii="Arial" w:hAnsi="Arial"/>
          <w:b/>
          <w:sz w:val="24"/>
        </w:rPr>
        <w:t>Motion om stärkt integration med krav på språk och värderingar</w:t>
      </w:r>
    </w:p>
    <w:p/>
    <w:p>
      <w:r>
        <w:rPr>
          <w:rFonts w:ascii="Arial" w:hAnsi="Arial"/>
          <w:sz w:val="24"/>
        </w:rPr>
        <w:t>Inlämnad av: Sverigedemokraterna i Hudiksvall</w:t>
      </w:r>
    </w:p>
    <w:p>
      <w:r>
        <w:rPr>
          <w:rFonts w:ascii="Arial" w:hAnsi="Arial"/>
          <w:sz w:val="24"/>
        </w:rPr>
        <w:t>Datum: 2026-06-06</w:t>
      </w:r>
    </w:p>
    <w:p/>
    <w:p>
      <w:r>
        <w:rPr>
          <w:rFonts w:ascii="Arial" w:hAnsi="Arial"/>
          <w:b/>
          <w:sz w:val="24"/>
        </w:rPr>
        <w:t>Motivering</w:t>
      </w:r>
    </w:p>
    <w:p>
      <w:r>
        <w:rPr>
          <w:rFonts w:ascii="Arial" w:hAnsi="Arial"/>
          <w:sz w:val="24"/>
        </w:rPr>
        <w:t>Framgångsrik integration kräver tydliga krav på svenska språket och svenska samhällsvärderingar. I Hudiksvall behöver vi säkerställa att nyanlända snabbt blir en del av samhället utan att skapa parallellsamhällen. Som sverigedemokrater vill vi koppla bidrag och insatser till krav. Kommunen kan besluta om lokala riktlinjer inom vuxenutbildning och socialtjänst.</w:t>
      </w:r>
    </w:p>
    <w:p/>
    <w:p>
      <w:r>
        <w:rPr>
          <w:rFonts w:ascii="Arial" w:hAnsi="Arial"/>
          <w:b/>
          <w:sz w:val="24"/>
        </w:rPr>
        <w:t>Förslag till beslut</w:t>
      </w:r>
    </w:p>
    <w:p>
      <w:r>
        <w:rPr>
          <w:rFonts w:ascii="Arial" w:hAnsi="Arial"/>
          <w:sz w:val="24"/>
        </w:rPr>
        <w:t>att kommunfullmäktige beslutar om språkkrav och samhällsorientering med värderingsfokus i all kommunal integrationsverksamhet</w:t>
      </w:r>
    </w:p>
    <w:p>
      <w:r>
        <w:rPr>
          <w:rFonts w:ascii="Arial" w:hAnsi="Arial"/>
          <w:sz w:val="24"/>
        </w:rPr>
        <w:t>att uppföljning av språkutveckling och sysselsättning sker regelbundet</w:t>
      </w:r>
    </w:p>
    <w:p>
      <w:r>
        <w:rPr>
          <w:rFonts w:ascii="Arial" w:hAnsi="Arial"/>
          <w:sz w:val="24"/>
        </w:rPr>
        <w:t>att samverkan med Arbetsförmedlingen 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Hudiksvall</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Hudiksvall)</w:t>
      </w:r>
    </w:p>
    <w:p>
      <w:r>
        <w:rPr>
          <w:rFonts w:ascii="Arial" w:hAnsi="Arial"/>
          <w:sz w:val="24"/>
        </w:rPr>
        <w:t>Ort: Hudiksvall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Hudiksvall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Hudiksvall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Hudiksvall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