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Ljusdal kommun</w:t>
      </w:r>
    </w:p>
    <w:p/>
    <w:p>
      <w:r>
        <w:rPr>
          <w:rFonts w:ascii="Arial" w:hAnsi="Arial"/>
          <w:b/>
          <w:sz w:val="24"/>
        </w:rPr>
        <w:t>Motion till Ljusdal kommunfullmäktige</w:t>
      </w:r>
    </w:p>
    <w:p/>
    <w:p>
      <w:r>
        <w:rPr>
          <w:rFonts w:ascii="Arial" w:hAnsi="Arial"/>
          <w:b/>
          <w:sz w:val="24"/>
        </w:rPr>
        <w:t>Motion om språkkrav för personal i äldreomsorg</w:t>
      </w:r>
    </w:p>
    <w:p/>
    <w:p>
      <w:r>
        <w:rPr>
          <w:rFonts w:ascii="Arial" w:hAnsi="Arial"/>
          <w:sz w:val="24"/>
        </w:rPr>
        <w:t>Inlämnad av: Sverigedemokraterna i Ljusdal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i äldreomsorgen. SD vill införa krav på svenska språkkunskaper för all personal som arbetar med äldre för att garantera trygghet och kvalitet. Detta är ett kommunalt beslut som stärker både brukare och medarbetare.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godkända kunskaper i svenska motsvarande SFI D eller högre för nyanställd personal i äldreomsorg från 2027</w:t>
      </w:r>
    </w:p>
    <w:p>
      <w:r>
        <w:rPr>
          <w:rFonts w:ascii="Arial" w:hAnsi="Arial"/>
          <w:sz w:val="24"/>
        </w:rPr>
        <w:t>att erbjuda språkutbildning internt</w:t>
      </w:r>
    </w:p>
    <w:p>
      <w:r>
        <w:rPr>
          <w:rFonts w:ascii="Arial" w:hAnsi="Arial"/>
          <w:sz w:val="24"/>
        </w:rPr>
        <w:t>att följa upp med årlig rapport till socialnämnden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Ljusdal)</w:t>
      </w:r>
    </w:p>
    <w:p>
      <w:r>
        <w:rPr>
          <w:rFonts w:ascii="Arial" w:hAnsi="Arial"/>
          <w:sz w:val="24"/>
        </w:rPr>
        <w:t>Ort: Ljusdal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