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Ljusdal kommun</w:t>
      </w:r>
    </w:p>
    <w:p/>
    <w:p>
      <w:r>
        <w:rPr>
          <w:rFonts w:ascii="Arial" w:hAnsi="Arial"/>
          <w:b/>
          <w:sz w:val="24"/>
        </w:rPr>
        <w:t>Motion till Ljusdal kommunfullmäktige</w:t>
      </w:r>
    </w:p>
    <w:p/>
    <w:p>
      <w:r>
        <w:rPr>
          <w:rFonts w:ascii="Arial" w:hAnsi="Arial"/>
          <w:b/>
          <w:sz w:val="24"/>
        </w:rPr>
        <w:t>Motion om ökad transparens i skolstruktur- och budgetbeslut</w:t>
      </w:r>
    </w:p>
    <w:p/>
    <w:p>
      <w:r>
        <w:rPr>
          <w:rFonts w:ascii="Arial" w:hAnsi="Arial"/>
          <w:sz w:val="24"/>
        </w:rPr>
        <w:t>Inlämnad av: Sverigedemokraterna i Ljusdal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Skolfrågor har fällt tidigare styre och orsakat debatt. SD vill ha full öppenhet kring beslut som påverkar elever och föräldrar i områden som Färila och Järvsö. Transparens stärker demokratin och förtroendet.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skolstrukturförslag ska föregås av öppen medborgardialog</w:t>
      </w:r>
    </w:p>
    <w:p>
      <w:r>
        <w:rPr>
          <w:rFonts w:ascii="Arial" w:hAnsi="Arial"/>
          <w:sz w:val="24"/>
        </w:rPr>
        <w:t>att publicera alla budgetunderlag och konsekvensanalyser på kommunens webbplats</w:t>
      </w:r>
    </w:p>
    <w:p>
      <w:r>
        <w:rPr>
          <w:rFonts w:ascii="Arial" w:hAnsi="Arial"/>
          <w:sz w:val="24"/>
        </w:rPr>
        <w:t>att inrätta ett medborgarråd för skolfrågor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Ljusdal)</w:t>
      </w:r>
    </w:p>
    <w:p>
      <w:r>
        <w:rPr>
          <w:rFonts w:ascii="Arial" w:hAnsi="Arial"/>
          <w:sz w:val="24"/>
        </w:rPr>
        <w:t>Ort: Ljusdal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Ljusdal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Ljusdal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Ljusdal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