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Ljusdal kommun</w:t>
      </w:r>
    </w:p>
    <w:p/>
    <w:p>
      <w:r>
        <w:rPr>
          <w:rFonts w:ascii="Arial" w:hAnsi="Arial"/>
          <w:b/>
          <w:sz w:val="24"/>
        </w:rPr>
        <w:t>Motion till Ljusdal kommunfullmäktige</w:t>
      </w:r>
    </w:p>
    <w:p/>
    <w:p>
      <w:r>
        <w:rPr>
          <w:rFonts w:ascii="Arial" w:hAnsi="Arial"/>
          <w:b/>
          <w:sz w:val="24"/>
        </w:rPr>
        <w:t>Motion om förbättrat vägunderhåll i glesbygden</w:t>
      </w:r>
    </w:p>
    <w:p/>
    <w:p>
      <w:r>
        <w:rPr>
          <w:rFonts w:ascii="Arial" w:hAnsi="Arial"/>
          <w:sz w:val="24"/>
        </w:rPr>
        <w:t>Inlämnad av: Sverigedemokraterna i Ljusdal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Ljusdal är en glesbygdskommun där framkomliga vägar är avgörande för trygghet och näringsliv. Budgeten betonar vägbidragets betydelse. SD vill säkerställa att medel går till praktiska åtgärder.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öka anslagen för vägunderhåll i glesbygdsområden 2027</w:t>
      </w:r>
    </w:p>
    <w:p>
      <w:r>
        <w:rPr>
          <w:rFonts w:ascii="Arial" w:hAnsi="Arial"/>
          <w:sz w:val="24"/>
        </w:rPr>
        <w:t>att prioritera snöröjning och grusvägar</w:t>
      </w:r>
    </w:p>
    <w:p>
      <w:r>
        <w:rPr>
          <w:rFonts w:ascii="Arial" w:hAnsi="Arial"/>
          <w:sz w:val="24"/>
        </w:rPr>
        <w:t>att samråda med vägföreningar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Ljusdal)</w:t>
      </w:r>
    </w:p>
    <w:p>
      <w:r>
        <w:rPr>
          <w:rFonts w:ascii="Arial" w:hAnsi="Arial"/>
          <w:sz w:val="24"/>
        </w:rPr>
        <w:t>Ort: Ljusdal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Ljusdal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Ljusdal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Ljusdal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