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Ljusdal kommun</w:t>
      </w:r>
    </w:p>
    <w:p/>
    <w:p>
      <w:r>
        <w:rPr>
          <w:rFonts w:ascii="Arial" w:hAnsi="Arial"/>
          <w:b/>
          <w:sz w:val="24"/>
        </w:rPr>
        <w:t>Motion till Ljusdal kommunfullmäktige</w:t>
      </w:r>
    </w:p>
    <w:p/>
    <w:p>
      <w:r>
        <w:rPr>
          <w:rFonts w:ascii="Arial" w:hAnsi="Arial"/>
          <w:b/>
          <w:sz w:val="24"/>
        </w:rPr>
        <w:t>Motion om brottsförebyggande arbete i grundskolorna</w:t>
      </w:r>
    </w:p>
    <w:p/>
    <w:p>
      <w:r>
        <w:rPr>
          <w:rFonts w:ascii="Arial" w:hAnsi="Arial"/>
          <w:sz w:val="24"/>
        </w:rPr>
        <w:t>Inlämnad av: Sverigedemokraterna i Ljusdal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Förebyggande insatser i skolan motverkar rekrytering till kriminalitet. Med kommunens fokus på trygghet vill SD se samverkan mellan skola, socialtjänst och polis specifikt i Ljusdals skolor.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förstärkt brottsförebyggande program i alla grundskolor från 2027</w:t>
      </w:r>
    </w:p>
    <w:p>
      <w:r>
        <w:rPr>
          <w:rFonts w:ascii="Arial" w:hAnsi="Arial"/>
          <w:sz w:val="24"/>
        </w:rPr>
        <w:t>att inkludera föräldrasamverkan och värdegrundsarbete</w:t>
      </w:r>
    </w:p>
    <w:p>
      <w:r>
        <w:rPr>
          <w:rFonts w:ascii="Arial" w:hAnsi="Arial"/>
          <w:sz w:val="24"/>
        </w:rPr>
        <w:t>att utvärdera tillsammans med polis och socialtjänst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Ljusdal)</w:t>
      </w:r>
    </w:p>
    <w:p>
      <w:r>
        <w:rPr>
          <w:rFonts w:ascii="Arial" w:hAnsi="Arial"/>
          <w:sz w:val="24"/>
        </w:rPr>
        <w:t>Ort: Ljusdal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Ljusdal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Ljusdal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Ljusdal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