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Nordanstig kommun</w:t>
      </w:r>
    </w:p>
    <w:p/>
    <w:p>
      <w:r>
        <w:rPr>
          <w:rFonts w:ascii="Arial" w:hAnsi="Arial"/>
          <w:b/>
          <w:sz w:val="24"/>
        </w:rPr>
        <w:t>Motion till Nordanstig kommunfullmäktige</w:t>
      </w:r>
    </w:p>
    <w:p/>
    <w:p>
      <w:r>
        <w:rPr>
          <w:rFonts w:ascii="Arial" w:hAnsi="Arial"/>
          <w:b/>
          <w:sz w:val="24"/>
        </w:rPr>
        <w:t>Motion om förbättrad studiero och ordning i Nordanstigs grundskolor</w:t>
      </w:r>
    </w:p>
    <w:p/>
    <w:p>
      <w:r>
        <w:rPr>
          <w:rFonts w:ascii="Arial" w:hAnsi="Arial"/>
          <w:sz w:val="24"/>
        </w:rPr>
        <w:t>Inlämnad av: Sverigedemokraterna i Nordanstig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Nordanstigs grundskolor som Arthur Engbergskolan, Bringsta skola och Bergsjö skola har cirka 11,8 elever per lärare. Incidenter som inbrott på skola i mars 2026 och utbildning i pågående dödligt våld visar på behov av bättre ordning. God studiero är avgörande för elevernas resultat och trygghet. SD vill prioritera ordning och studiero i alla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tydligare ordningsregler och stöd till lärare</w:t>
      </w:r>
    </w:p>
    <w:p>
      <w:r>
        <w:rPr>
          <w:rFonts w:ascii="Arial" w:hAnsi="Arial"/>
          <w:sz w:val="24"/>
        </w:rPr>
        <w:t>att en kartläggning av studiero görs under hösten 2026</w:t>
      </w:r>
    </w:p>
    <w:p>
      <w:r>
        <w:rPr>
          <w:rFonts w:ascii="Arial" w:hAnsi="Arial"/>
          <w:sz w:val="24"/>
        </w:rPr>
        <w:t>att extra resurser avsätts för ordningsstödjande insatser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Nordanstig)</w:t>
      </w:r>
    </w:p>
    <w:p>
      <w:r>
        <w:rPr>
          <w:rFonts w:ascii="Arial" w:hAnsi="Arial"/>
          <w:sz w:val="24"/>
        </w:rPr>
        <w:t>Ort: Nordanstig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Nordanstig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Nordanstig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Nordanstig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