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att minska väntetiderna i Söderhamns äldreomsorg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Väntetiderna till särskilt boende i Söderhamn är betydligt längre än rikssnittet – 82 dagar jämfört med 61 dagar enligt 2025-statistik. Detta drabbar äldre invånare som tvingas vänta i otrygga hemförhållanden. Brukarbedömningarna visar viss förbättring men den långa kötiden är ett konkret problem som kommunen kan åtgärda genom bättre planering och prioritering.</w:t>
      </w:r>
    </w:p>
    <w:p>
      <w:r>
        <w:rPr>
          <w:rFonts w:ascii="Arial" w:hAnsi="Arial"/>
          <w:sz w:val="24"/>
        </w:rPr>
        <w:t>I Alliansens budget 2026 saknas tillräckliga satsningar för att korta köerna trots ökade kostnader per invånare 80+. SD vill se att äldreomsorgen prioriteras högre för att garantera trygghet och värdighet i livets slutskede.</w:t>
      </w:r>
    </w:p>
    <w:p>
      <w:r>
        <w:rPr>
          <w:rFonts w:ascii="Arial" w:hAnsi="Arial"/>
          <w:sz w:val="24"/>
        </w:rPr>
        <w:t>Genom att effektivisera administrationen och öka antalet platser kan kommunen leva upp till sitt ansvar gentemot de äldre som byggt upp Söderhamn.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mål om max 60 dagars väntetid till särskilt boende från 2027</w:t>
      </w:r>
    </w:p>
    <w:p>
      <w:r>
        <w:rPr>
          <w:rFonts w:ascii="Arial" w:hAnsi="Arial"/>
          <w:sz w:val="24"/>
        </w:rPr>
        <w:t>att en handlingsplan tas fram för fler platser och bättre samordning inom äldreomsorgen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