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Söderhamn kommun</w:t>
      </w:r>
    </w:p>
    <w:p/>
    <w:p>
      <w:r>
        <w:rPr>
          <w:rFonts w:ascii="Arial" w:hAnsi="Arial"/>
          <w:b/>
          <w:sz w:val="24"/>
        </w:rPr>
        <w:t>Motion till Söderhamn kommunfullmäktige</w:t>
      </w:r>
    </w:p>
    <w:p/>
    <w:p>
      <w:r>
        <w:rPr>
          <w:rFonts w:ascii="Arial" w:hAnsi="Arial"/>
          <w:b/>
          <w:sz w:val="24"/>
        </w:rPr>
        <w:t>Motion om ordning och studiero i Söderhamns skolor</w:t>
      </w:r>
    </w:p>
    <w:p/>
    <w:p>
      <w:r>
        <w:rPr>
          <w:rFonts w:ascii="Arial" w:hAnsi="Arial"/>
          <w:sz w:val="24"/>
        </w:rPr>
        <w:t>Inlämnad av: Sverigedemokraterna i Söderhamn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Söderhamn ligger nära rikssnittet men det finns utmaningar med ordning och studiero, särskilt i skolor som Trönö. Enligt Skolinspektionens tillsyn 2026 behövs tydligare åtgärder mot störningar i klassrummet.</w:t>
      </w:r>
    </w:p>
    <w:p>
      <w:r>
        <w:rPr>
          <w:rFonts w:ascii="Arial" w:hAnsi="Arial"/>
          <w:sz w:val="24"/>
        </w:rPr>
        <w:t>SD vill se mobilförbud, fler vuxna i skolan och konsekventa regler för att ge lärarna förutsättningar att undervisa. Detta är centralt för att höja kunskapsnivåerna.</w:t>
      </w:r>
    </w:p>
    <w:p>
      <w:r>
        <w:rPr>
          <w:rFonts w:ascii="Arial" w:hAnsi="Arial"/>
          <w:sz w:val="24"/>
        </w:rPr>
        <w:t>En trygg skolmiljö är grunden för kommunens framtid och barnens möjlighet till framgång.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mobilförbud under lektionstid i alla grundskolor</w:t>
      </w:r>
    </w:p>
    <w:p>
      <w:r>
        <w:rPr>
          <w:rFonts w:ascii="Arial" w:hAnsi="Arial"/>
          <w:sz w:val="24"/>
        </w:rPr>
        <w:t>att ytterligare resurser tillförs för fler vuxna i skolan och ordningsregler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Söderhamn)</w:t>
      </w:r>
    </w:p>
    <w:p>
      <w:r>
        <w:rPr>
          <w:rFonts w:ascii="Arial" w:hAnsi="Arial"/>
          <w:sz w:val="24"/>
        </w:rPr>
        <w:t>Ort: Söderhamn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