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Söderhamn kommun</w:t>
      </w:r>
    </w:p>
    <w:p/>
    <w:p>
      <w:r>
        <w:rPr>
          <w:rFonts w:ascii="Arial" w:hAnsi="Arial"/>
          <w:b/>
          <w:sz w:val="24"/>
        </w:rPr>
        <w:t>Motion till Söderhamn kommunfullmäktige</w:t>
      </w:r>
    </w:p>
    <w:p/>
    <w:p>
      <w:r>
        <w:rPr>
          <w:rFonts w:ascii="Arial" w:hAnsi="Arial"/>
          <w:b/>
          <w:sz w:val="24"/>
        </w:rPr>
        <w:t>Motion om förstärkt brottsförebyggande arbete mot ungdomsrekrytering i Söderhamn</w:t>
      </w:r>
    </w:p>
    <w:p/>
    <w:p>
      <w:r>
        <w:rPr>
          <w:rFonts w:ascii="Arial" w:hAnsi="Arial"/>
          <w:sz w:val="24"/>
        </w:rPr>
        <w:t>Inlämnad av: Sverigedemokraterna i Söderhamn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Nyrekrytering till kriminalitet bland unga är ett växande problem enligt länsövergripande konferenser 2025–2026. Söderhamn behöver stärka samarbetet mellan skola, socialtjänst och polis för tidig upptäckt och förebyggande insatser.</w:t>
      </w:r>
    </w:p>
    <w:p>
      <w:r>
        <w:rPr>
          <w:rFonts w:ascii="Arial" w:hAnsi="Arial"/>
          <w:sz w:val="24"/>
        </w:rPr>
        <w:t>Kommunens befintliga trygghetsarbete är bra men behöver specifika åtgärder mot gängrekrytering. SD prioriterar barnens framtid framför kortsiktiga lösningar.</w:t>
      </w:r>
    </w:p>
    <w:p>
      <w:r>
        <w:rPr>
          <w:rFonts w:ascii="Arial" w:hAnsi="Arial"/>
          <w:sz w:val="24"/>
        </w:rPr>
        <w:t>Genom att agera nu skyddar vi Söderhamns ungdomar och kommunens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inrätta en ungdomsbrottsförebyggande samverkansgrupp med polis och skola</w:t>
      </w:r>
    </w:p>
    <w:p>
      <w:r>
        <w:rPr>
          <w:rFonts w:ascii="Arial" w:hAnsi="Arial"/>
          <w:sz w:val="24"/>
        </w:rPr>
        <w:t>att riktade insatser i skolor och fritidsverksamhet prioriteras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Söderhamn)</w:t>
      </w:r>
    </w:p>
    <w:p>
      <w:r>
        <w:rPr>
          <w:rFonts w:ascii="Arial" w:hAnsi="Arial"/>
          <w:sz w:val="24"/>
        </w:rPr>
        <w:t>Ort: Söderhamn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