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Gotland kommun</w:t>
      </w:r>
    </w:p>
    <w:p/>
    <w:p>
      <w:r>
        <w:rPr>
          <w:rFonts w:ascii="Arial" w:hAnsi="Arial"/>
          <w:b/>
          <w:sz w:val="24"/>
        </w:rPr>
        <w:t>Motion till Gotland kommunfullmäktige</w:t>
      </w:r>
    </w:p>
    <w:p/>
    <w:p>
      <w:r>
        <w:rPr>
          <w:rFonts w:ascii="Arial" w:hAnsi="Arial"/>
          <w:b/>
          <w:sz w:val="24"/>
        </w:rPr>
        <w:t>Motion om språkkrav i äldreomsorgen</w:t>
      </w:r>
    </w:p>
    <w:p/>
    <w:p>
      <w:r>
        <w:rPr>
          <w:rFonts w:ascii="Arial" w:hAnsi="Arial"/>
          <w:sz w:val="24"/>
        </w:rPr>
        <w:t>Inlämnad av: Sverigedemokraterna i Gotland</w:t>
      </w:r>
    </w:p>
    <w:p>
      <w:r>
        <w:rPr>
          <w:rFonts w:ascii="Arial" w:hAnsi="Arial"/>
          <w:sz w:val="24"/>
        </w:rPr>
        <w:t>Datum: 2026-06-06</w:t>
      </w:r>
    </w:p>
    <w:p/>
    <w:p>
      <w:r>
        <w:rPr>
          <w:rFonts w:ascii="Arial" w:hAnsi="Arial"/>
          <w:b/>
          <w:sz w:val="24"/>
        </w:rPr>
        <w:t>Motivering</w:t>
      </w:r>
    </w:p>
    <w:p>
      <w:r>
        <w:rPr>
          <w:rFonts w:ascii="Arial" w:hAnsi="Arial"/>
          <w:sz w:val="24"/>
        </w:rPr>
        <w:t>Äldreomsorgen på Gotland står inför utmaningar med ökat antal äldre som har alkoholproblem enligt Socialstyrelsens rapport 2025. Personalens språkfärdigheter är avgörande för trygg vård. SD vill införa krav på god svenska för all personal i hemtjänst och särskilt boende för att säkerställa kommunikation och kvalitet.</w:t>
      </w:r>
    </w:p>
    <w:p>
      <w:r>
        <w:rPr>
          <w:rFonts w:ascii="Arial" w:hAnsi="Arial"/>
          <w:sz w:val="24"/>
        </w:rPr>
        <w:t>Regionens budget 2026 satsar på äldreomsorg men saknar tydliga språkkrav. Detta är en kärnfråga för SD: svenska språket som nyckel till god omsorg.</w:t>
      </w:r>
    </w:p>
    <w:p>
      <w:r>
        <w:rPr>
          <w:rFonts w:ascii="Arial" w:hAnsi="Arial"/>
          <w:sz w:val="24"/>
        </w:rPr>
        <w:t>Utan språkkrav riskerar missförstånd som påverkar säkerheten för de äldre. Gotland har låg invandring men behovet av krav är ändå relevant för framtiden.</w:t>
      </w:r>
    </w:p>
    <w:p>
      <w:r>
        <w:rPr>
          <w:rFonts w:ascii="Arial" w:hAnsi="Arial"/>
          <w:sz w:val="24"/>
        </w:rPr>
        <w:t>Motionen är direkt kommunalt beslutbar via upphandling och rekryteringspolicy.</w:t>
      </w:r>
    </w:p>
    <w:p/>
    <w:p>
      <w:r>
        <w:rPr>
          <w:rFonts w:ascii="Arial" w:hAnsi="Arial"/>
          <w:b/>
          <w:sz w:val="24"/>
        </w:rPr>
        <w:t>Förslag till beslut</w:t>
      </w:r>
    </w:p>
    <w:p>
      <w:r>
        <w:rPr>
          <w:rFonts w:ascii="Arial" w:hAnsi="Arial"/>
          <w:sz w:val="24"/>
        </w:rPr>
        <w:t>att kommunfullmäktige beslutar att införa krav på godkända språkkunskaper i svenska för all personal i kommunal äldreomsorg från 2027</w:t>
      </w:r>
    </w:p>
    <w:p>
      <w:r>
        <w:rPr>
          <w:rFonts w:ascii="Arial" w:hAnsi="Arial"/>
          <w:sz w:val="24"/>
        </w:rPr>
        <w:t>att språktest införs vid anställning och upphandling av externa utförare</w:t>
      </w:r>
    </w:p>
    <w:p>
      <w:r>
        <w:rPr>
          <w:rFonts w:ascii="Arial" w:hAnsi="Arial"/>
          <w:sz w:val="24"/>
        </w:rPr>
        <w:t>att utbildningsinsatser erbjuds befintlig personal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Gotland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Ort: Gotland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Gotland)</w:t>
      </w:r>
    </w:p>
    <w:p>
      <w:r>
        <w:rPr>
          <w:rFonts w:ascii="Arial" w:hAnsi="Arial"/>
          <w:sz w:val="24"/>
        </w:rPr>
        <w:t>Ort: Gotland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Gotland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Gotland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Gotland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