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Gotland kommun</w:t>
      </w:r>
    </w:p>
    <w:p/>
    <w:p>
      <w:r>
        <w:rPr>
          <w:rFonts w:ascii="Arial" w:hAnsi="Arial"/>
          <w:b/>
          <w:sz w:val="24"/>
        </w:rPr>
        <w:t>Motion till Gotland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budgeten</w:t>
      </w:r>
    </w:p>
    <w:p/>
    <w:p>
      <w:r>
        <w:rPr>
          <w:rFonts w:ascii="Arial" w:hAnsi="Arial"/>
          <w:sz w:val="24"/>
        </w:rPr>
        <w:t>Inlämnad av: Sverigedemokraterna i Gotland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Region Gotlands budget 2026 prioriterar vissa projekt men SD vill se skattepengarna gå till kärnverksamhet som skola, vård och trygghet. Medborgarna ska komma först.</w:t>
      </w:r>
    </w:p>
    <w:p>
      <w:r>
        <w:rPr>
          <w:rFonts w:ascii="Arial" w:hAnsi="Arial"/>
          <w:sz w:val="24"/>
        </w:rPr>
        <w:t>Effektivitet och prioritering är SD-värden. Gotland har positiv ekonomi men behöver fokus.</w:t>
      </w:r>
    </w:p>
    <w:p>
      <w:r>
        <w:rPr>
          <w:rFonts w:ascii="Arial" w:hAnsi="Arial"/>
          <w:sz w:val="24"/>
        </w:rPr>
        <w:t>Detta är en övergripande budgetfråga som fullmäktige beslutar.</w:t>
      </w:r>
    </w:p>
    <w:p>
      <w:r>
        <w:rPr>
          <w:rFonts w:ascii="Arial" w:hAnsi="Arial"/>
          <w:sz w:val="24"/>
        </w:rPr>
        <w:t>Motionen stärker SD som parti för vanligt folk.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kärnverksamheterna skola, äldreomsorg och trygghet prioriteras i budget 2027</w:t>
      </w:r>
    </w:p>
    <w:p>
      <w:r>
        <w:rPr>
          <w:rFonts w:ascii="Arial" w:hAnsi="Arial"/>
          <w:sz w:val="24"/>
        </w:rPr>
        <w:t>att externa projekt ska motiveras med tydlig nytta för gotlänningarna</w:t>
      </w:r>
    </w:p>
    <w:p>
      <w:r>
        <w:rPr>
          <w:rFonts w:ascii="Arial" w:hAnsi="Arial"/>
          <w:sz w:val="24"/>
        </w:rPr>
        <w:t>att skattesänkningar utreds vid överskott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Gotland)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Gotland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Gotland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