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Falkenberg kommun</w:t>
      </w:r>
    </w:p>
    <w:p/>
    <w:p>
      <w:r>
        <w:rPr>
          <w:rFonts w:ascii="Arial" w:hAnsi="Arial"/>
          <w:b/>
          <w:sz w:val="24"/>
        </w:rPr>
        <w:t>Motion till Falkenberg kommunfullmäktige</w:t>
      </w:r>
    </w:p>
    <w:p/>
    <w:p>
      <w:r>
        <w:rPr>
          <w:rFonts w:ascii="Arial" w:hAnsi="Arial"/>
          <w:b/>
          <w:sz w:val="24"/>
        </w:rPr>
        <w:t>Motion om ökad trygghet i centrala Falkenberg</w:t>
      </w:r>
    </w:p>
    <w:p/>
    <w:p>
      <w:r>
        <w:rPr>
          <w:rFonts w:ascii="Arial" w:hAnsi="Arial"/>
          <w:sz w:val="24"/>
        </w:rPr>
        <w:t>Inlämnad av: Sverigedemokraterna i Falkenberg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Tryggheten i Falkenbergs kommun är generellt hög enligt kommunens undersökningar 2025, men i centrala områden rapporteras ökade incidenter av ordningsstörningar och brott. Polisen och kommunen samarbetar inom brottsförebyggande arbete, men konkreta åtgärder som kameraövervakning saknas i högre grad. SD vill prioritera medborgarnas säkerhet genom utökad övervakning och samverkan med näringslivet. Detta ligger i linje med SD:s trygghetspolitik och är ekonomiskt försvarbart givet budgetläget.</w:t>
      </w:r>
    </w:p>
    <w:p>
      <w:r>
        <w:rPr>
          <w:rFonts w:ascii="Arial" w:hAnsi="Arial"/>
          <w:sz w:val="24"/>
        </w:rPr>
        <w:t>Lokala invånare och företagare har uttryckt oro för stadskärnan. En satsning här skulle stärka Falkenberg som attraktiv kommun.</w:t>
      </w:r>
    </w:p>
    <w:p>
      <w:r>
        <w:rPr>
          <w:rFonts w:ascii="Arial" w:hAnsi="Arial"/>
          <w:sz w:val="24"/>
        </w:rPr>
        <w:t>Kommunen har möjlighet att besluta om sådana insatser direkt.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fler övervakningskameror i centrala Falkenberg under 2026.</w:t>
      </w:r>
    </w:p>
    <w:p>
      <w:r>
        <w:rPr>
          <w:rFonts w:ascii="Arial" w:hAnsi="Arial"/>
          <w:sz w:val="24"/>
        </w:rPr>
        <w:t>att kommunen intensifierar samverkan med Polisen Falkenberg och näringsliv för EST-modellen.</w:t>
      </w:r>
    </w:p>
    <w:p>
      <w:r>
        <w:rPr>
          <w:rFonts w:ascii="Arial" w:hAnsi="Arial"/>
          <w:sz w:val="24"/>
        </w:rPr>
        <w:t>att en trygghetsgrupp inrättas med fokus på centrala områden.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Falkenberg)</w:t>
      </w:r>
    </w:p>
    <w:p>
      <w:r>
        <w:rPr>
          <w:rFonts w:ascii="Arial" w:hAnsi="Arial"/>
          <w:sz w:val="24"/>
        </w:rPr>
        <w:t>Ort: Falkenberg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Falkenberg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Falkenberg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Falkenberg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