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integration med krav på svenska och värderingar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Halmstad har stora utmaningar med segregation enligt 2025-rapporter. Språk och gemensamma värderingar är nycklar till framgångsrik integration. Kommunen har ansvar för SFI och integrationsinsatser.</w:t>
      </w:r>
    </w:p>
    <w:p>
      <w:r>
        <w:rPr>
          <w:rFonts w:ascii="Arial" w:hAnsi="Arial"/>
          <w:sz w:val="24"/>
        </w:rPr>
        <w:t>SD vill införa kravbaserad integration med uppföljning. Detta ligger i linje med partiets lokala motioner och budget.</w:t>
      </w:r>
    </w:p>
    <w:p>
      <w:r>
        <w:rPr>
          <w:rFonts w:ascii="Arial" w:hAnsi="Arial"/>
          <w:sz w:val="24"/>
        </w:rPr>
        <w:t>Medborgare och skattbetalare först – krav ger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språk- och värderingskurser med krav</w:t>
      </w:r>
    </w:p>
    <w:p>
      <w:r>
        <w:rPr>
          <w:rFonts w:ascii="Arial" w:hAnsi="Arial"/>
          <w:sz w:val="24"/>
        </w:rPr>
        <w:t>att uppföljning och sanktioner vid bristande deltagande införs</w:t>
      </w:r>
    </w:p>
    <w:p>
      <w:r>
        <w:rPr>
          <w:rFonts w:ascii="Arial" w:hAnsi="Arial"/>
          <w:sz w:val="24"/>
        </w:rPr>
        <w:t>att samverkan med arbetsförmedling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