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Hylte kommun</w:t>
      </w:r>
    </w:p>
    <w:p/>
    <w:p>
      <w:r>
        <w:rPr>
          <w:rFonts w:ascii="Arial" w:hAnsi="Arial"/>
          <w:b/>
          <w:sz w:val="24"/>
        </w:rPr>
        <w:t>Motion till Hylte kommunfullmäktige</w:t>
      </w:r>
    </w:p>
    <w:p/>
    <w:p>
      <w:r>
        <w:rPr>
          <w:rFonts w:ascii="Arial" w:hAnsi="Arial"/>
          <w:b/>
          <w:sz w:val="24"/>
        </w:rPr>
        <w:t>Motion om ökad trygghet i centrala Hyltebruk</w:t>
      </w:r>
    </w:p>
    <w:p/>
    <w:p>
      <w:r>
        <w:rPr>
          <w:rFonts w:ascii="Arial" w:hAnsi="Arial"/>
          <w:sz w:val="24"/>
        </w:rPr>
        <w:t>Inlämnad av: Sverigedemokraterna i Hylte</w:t>
      </w:r>
    </w:p>
    <w:p>
      <w:r>
        <w:rPr>
          <w:rFonts w:ascii="Arial" w:hAnsi="Arial"/>
          <w:sz w:val="24"/>
        </w:rPr>
        <w:t>Datum: 2026-06-06</w:t>
      </w:r>
    </w:p>
    <w:p/>
    <w:p>
      <w:r>
        <w:rPr>
          <w:rFonts w:ascii="Arial" w:hAnsi="Arial"/>
          <w:b/>
          <w:sz w:val="24"/>
        </w:rPr>
        <w:t>Motivering</w:t>
      </w:r>
    </w:p>
    <w:p>
      <w:r>
        <w:rPr>
          <w:rFonts w:ascii="Arial" w:hAnsi="Arial"/>
          <w:sz w:val="24"/>
        </w:rPr>
        <w:t>Hylte kommun har under 2026 initierat trygghetsvandringar för unga i Hyltebruk för att stärka den upplevda tryggheten. Trots detta visar nationella undersökningar och lokala rapporter att otrygghet kvarstår i centrala områden, särskilt kvällstid. Som Sverigedemokrater prioriterar vi medborgarnas trygghet högst. Kommunen kan besluta om utökade insatser som fler kameror, belysning och samverkan med polis. Detta ligger helt inom kommunens ansvar för brottsförebyggande arbete enligt den nya lagen.</w:t>
      </w:r>
    </w:p>
    <w:p/>
    <w:p>
      <w:r>
        <w:rPr>
          <w:rFonts w:ascii="Arial" w:hAnsi="Arial"/>
          <w:b/>
          <w:sz w:val="24"/>
        </w:rPr>
        <w:t>Förslag till beslut</w:t>
      </w:r>
    </w:p>
    <w:p>
      <w:r>
        <w:rPr>
          <w:rFonts w:ascii="Arial" w:hAnsi="Arial"/>
          <w:sz w:val="24"/>
        </w:rPr>
        <w:t>att kommunfullmäktige beslutar om utökade trygghetsvandringar och installation av fler övervakningskameror i centrala Hyltebruk under 2026/2027.</w:t>
      </w:r>
    </w:p>
    <w:p>
      <w:r>
        <w:rPr>
          <w:rFonts w:ascii="Arial" w:hAnsi="Arial"/>
          <w:sz w:val="24"/>
        </w:rPr>
        <w:t>att en kartläggning av otrygga platser genomförs i samverkan med polisen.</w:t>
      </w:r>
    </w:p>
    <w:p>
      <w:r>
        <w:rPr>
          <w:rFonts w:ascii="Arial" w:hAnsi="Arial"/>
          <w:sz w:val="24"/>
        </w:rPr>
        <w:t>att resultaten redovisas i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Hylte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Hylte)</w:t>
      </w:r>
    </w:p>
    <w:p>
      <w:r>
        <w:rPr>
          <w:rFonts w:ascii="Arial" w:hAnsi="Arial"/>
          <w:sz w:val="24"/>
        </w:rPr>
        <w:t>Ort: Hylte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Hylte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Hylte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Hylte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