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Kungsbacka kommun</w:t>
      </w:r>
    </w:p>
    <w:p/>
    <w:p>
      <w:r>
        <w:rPr>
          <w:rFonts w:ascii="Arial" w:hAnsi="Arial"/>
          <w:b/>
          <w:sz w:val="24"/>
        </w:rPr>
        <w:t>Motion till Kungsbacka kommunfullmäktige</w:t>
      </w:r>
    </w:p>
    <w:p/>
    <w:p>
      <w:r>
        <w:rPr>
          <w:rFonts w:ascii="Arial" w:hAnsi="Arial"/>
          <w:b/>
          <w:sz w:val="24"/>
        </w:rPr>
        <w:t>Motion om ökat medborgarinflytande och meddelarskydd</w:t>
      </w:r>
    </w:p>
    <w:p/>
    <w:p>
      <w:r>
        <w:rPr>
          <w:rFonts w:ascii="Arial" w:hAnsi="Arial"/>
          <w:sz w:val="24"/>
        </w:rPr>
        <w:t>Inlämnad av: Sverigedemokraterna i Kungsbacka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vill SD se mer direkt inflytande och skydd för visselblåsare. Detta ökar transparens och förtroende för kommunens 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regelbundna medborgardialoger i varje kommundel</w:t>
      </w:r>
    </w:p>
    <w:p>
      <w:r>
        <w:rPr>
          <w:rFonts w:ascii="Arial" w:hAnsi="Arial"/>
          <w:sz w:val="24"/>
        </w:rPr>
        <w:t>att förstärka meddelarskyddet för anställda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Kungsbacka)</w:t>
      </w:r>
    </w:p>
    <w:p>
      <w:r>
        <w:rPr>
          <w:rFonts w:ascii="Arial" w:hAnsi="Arial"/>
          <w:sz w:val="24"/>
        </w:rPr>
        <w:t>Ort: Kungsbacka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Kungsbacka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Kungsbacka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Kungsbacka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