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Laholm kommun</w:t>
      </w:r>
    </w:p>
    <w:p/>
    <w:p>
      <w:r>
        <w:rPr>
          <w:rFonts w:ascii="Arial" w:hAnsi="Arial"/>
          <w:b/>
          <w:sz w:val="24"/>
        </w:rPr>
        <w:t>Motion till Laholm kommunfullmäktige</w:t>
      </w:r>
    </w:p>
    <w:p/>
    <w:p>
      <w:r>
        <w:rPr>
          <w:rFonts w:ascii="Arial" w:hAnsi="Arial"/>
          <w:b/>
          <w:sz w:val="24"/>
        </w:rPr>
        <w:t>Motion om effektivisering av socialnämndens verksamhet</w:t>
      </w:r>
    </w:p>
    <w:p/>
    <w:p>
      <w:r>
        <w:rPr>
          <w:rFonts w:ascii="Arial" w:hAnsi="Arial"/>
          <w:sz w:val="24"/>
        </w:rPr>
        <w:t>Inlämnad av: Sverigedemokraterna i Laholm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Socialnämnden redovisade ett underskott på 47 miljoner kronor 2025 trots budgettillskott. SD vill se en oberoende granskning och effektiviseringar för att skydda skattebetalarnas pengar.</w:t>
      </w:r>
    </w:p>
    <w:p>
      <w:r>
        <w:rPr>
          <w:rFonts w:ascii="Arial" w:hAnsi="Arial"/>
          <w:sz w:val="24"/>
        </w:rPr>
        <w:t>Budgetdokumenten visar återkommande ekonomiska utmaningar. Konkreta besparingar och prioriteringar kan beslutas av fullmäktige.</w:t>
      </w:r>
    </w:p>
    <w:p>
      <w:r>
        <w:rPr>
          <w:rFonts w:ascii="Arial" w:hAnsi="Arial"/>
          <w:sz w:val="24"/>
        </w:rPr>
        <w:t>Medborgarna först – slöseri måste stoppas.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extern effektiviseringsgranskning av socialnämnden under 2026</w:t>
      </w:r>
    </w:p>
    <w:p>
      <w:r>
        <w:rPr>
          <w:rFonts w:ascii="Arial" w:hAnsi="Arial"/>
          <w:sz w:val="24"/>
        </w:rPr>
        <w:t>att besparingsförslag presenteras senast oktober 2026</w:t>
      </w:r>
    </w:p>
    <w:p>
      <w:r>
        <w:rPr>
          <w:rFonts w:ascii="Arial" w:hAnsi="Arial"/>
          <w:sz w:val="24"/>
        </w:rPr>
        <w:t>att resultatet redovisas öppet för medborgarna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Laholm)</w:t>
      </w:r>
    </w:p>
    <w:p>
      <w:r>
        <w:rPr>
          <w:rFonts w:ascii="Arial" w:hAnsi="Arial"/>
          <w:sz w:val="24"/>
        </w:rPr>
        <w:t>Ort: Laholm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