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Åre kommun</w:t>
      </w:r>
    </w:p>
    <w:p/>
    <w:p>
      <w:r>
        <w:rPr>
          <w:rFonts w:ascii="Arial" w:hAnsi="Arial"/>
          <w:b/>
          <w:sz w:val="24"/>
        </w:rPr>
        <w:t>Motion till Åre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Åre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ansträngd ekonomi 2025-2026 behöver Åre kommun prioritera medborgarnas skattemedel. SD vill se en översyn av administrationen för att minska onödiga kostnader och frigöra resurser till kärnverksamheter som skola och omsorg.</w:t>
      </w:r>
    </w:p>
    <w:p>
      <w:r>
        <w:rPr>
          <w:rFonts w:ascii="Arial" w:hAnsi="Arial"/>
          <w:sz w:val="24"/>
        </w:rPr>
        <w:t>Effektivitet är en central SD-fråga.</w:t>
      </w:r>
    </w:p>
    <w:p>
      <w:r>
        <w:rPr>
          <w:rFonts w:ascii="Arial" w:hAnsi="Arial"/>
          <w:sz w:val="24"/>
        </w:rPr>
        <w:t>Kommunen kan genomföra internrevisioner.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översyn av administrationens kostnader under 2026</w:t>
      </w:r>
    </w:p>
    <w:p>
      <w:r>
        <w:rPr>
          <w:rFonts w:ascii="Arial" w:hAnsi="Arial"/>
          <w:sz w:val="24"/>
        </w:rPr>
        <w:t>att besparingar ska återföras till välfärden</w:t>
      </w:r>
    </w:p>
    <w:p>
      <w:r>
        <w:rPr>
          <w:rFonts w:ascii="Arial" w:hAnsi="Arial"/>
          <w:sz w:val="24"/>
        </w:rPr>
        <w:t>att resultat redovisas i utvecklingsplanen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Åre)</w:t>
      </w:r>
    </w:p>
    <w:p>
      <w:r>
        <w:rPr>
          <w:rFonts w:ascii="Arial" w:hAnsi="Arial"/>
          <w:sz w:val="24"/>
        </w:rPr>
        <w:t>Ort: Åre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