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hAnsi="Arial"/>
          <w:b/>
          <w:sz w:val="24"/>
        </w:rPr>
        <w:t>Motion till Berg kommunfullmäktige</w:t>
      </w:r>
    </w:p>
    <w:p>
      <w:r>
        <w:rPr>
          <w:rFonts w:ascii="Arial" w:cs="Arial" w:eastAsia="Arial" w:hAnsi="Arial"/>
          <w:b/>
          <w:bCs/>
          <w:sz w:val="26"/>
          <w:szCs w:val="26"/>
        </w:rPr>
        <w:t xml:space="preserve">Motion om Åtgärder mot underskott i byggverksamhet och självfinansierade investeringar</w:t>
      </w:r>
    </w:p>
    <w:p>
      <w:r>
        <w:rPr>
          <w:rFonts w:ascii="Arial" w:cs="Arial" w:eastAsia="Arial" w:hAnsi="Arial"/>
          <w:sz w:val="24"/>
          <w:szCs w:val="24"/>
        </w:rPr>
        <w:t xml:space="preserve">Inlämnad av: Sverigedemokraterna</w:t>
      </w:r>
    </w:p>
    <w:p>
      <w:r>
        <w:rPr>
          <w:rFonts w:ascii="Arial" w:cs="Arial" w:eastAsia="Arial" w:hAnsi="Arial"/>
          <w:b/>
          <w:bCs/>
          <w:sz w:val="24"/>
          <w:szCs w:val="24"/>
        </w:rPr>
        <w:t xml:space="preserve">Motivering</w:t>
      </w:r>
    </w:p>
    <w:p>
      <w:pPr>
        <w:spacing w:after="120"/>
      </w:pPr>
      <w:r>
        <w:rPr>
          <w:rFonts w:ascii="Arial" w:cs="Arial" w:eastAsia="Arial" w:hAnsi="Arial"/>
          <w:sz w:val="24"/>
          <w:szCs w:val="24"/>
        </w:rPr>
        <w:t xml:space="preserve">Årsredovisningen för 2024 visar att byggavdelningen i Bergs kommun gjorde ett underskott. Intäkterna för byggverksamheten nådde inte budget, vilket påverkar kommunens samlade ekonomi negativt.</w:t>
      </w:r>
    </w:p>
    <w:p>
      <w:pPr>
        <w:spacing w:after="120"/>
      </w:pPr>
      <w:r>
        <w:rPr>
          <w:rFonts w:ascii="Arial" w:cs="Arial" w:eastAsia="Arial" w:hAnsi="Arial"/>
          <w:sz w:val="24"/>
          <w:szCs w:val="24"/>
        </w:rPr>
        <w:t xml:space="preserve">Budget 2026 slår fast att Bergs kommun har som målsättning att investeringar ska vara självfinansierade till 75 procent. Det innebär att pengar till nya avloppsrör, skolor eller äldreboenden ska tas från överskott, inte lån.</w:t>
      </w:r>
    </w:p>
    <w:p>
      <w:pPr>
        <w:spacing w:after="120"/>
      </w:pPr>
      <w:r>
        <w:rPr>
          <w:rFonts w:ascii="Arial" w:cs="Arial" w:eastAsia="Arial" w:hAnsi="Arial"/>
          <w:sz w:val="24"/>
          <w:szCs w:val="24"/>
        </w:rPr>
        <w:t xml:space="preserve">Sverigedemokraterna anser att god ekonomisk hushållning är grundläggande. Underskott i enskilda verksamheter som bygg måste utredas och åtgärdas så att inte skattebetalarna i slutänden får stå för notan genom höjda avgifter eller sämre service.</w:t>
      </w:r>
    </w:p>
    <w:p>
      <w:pPr>
        <w:spacing w:after="120"/>
      </w:pPr>
      <w:r>
        <w:rPr>
          <w:rFonts w:ascii="Arial" w:cs="Arial" w:eastAsia="Arial" w:hAnsi="Arial"/>
          <w:sz w:val="24"/>
          <w:szCs w:val="24"/>
        </w:rPr>
        <w:t xml:space="preserve">Balanskravet i kommunallagen är tydligt. Kommunen får inte ha en budget som går minus utan synnerliga skäl, och resultatreserv samt självfinansiering är verktyg för långsiktig hållbarhet i en liten kommun med begränsad skattebas.</w:t>
      </w:r>
    </w:p>
    <w:p>
      <w:pPr>
        <w:spacing w:after="120"/>
      </w:pPr>
      <w:r>
        <w:rPr>
          <w:rFonts w:ascii="Arial" w:cs="Arial" w:eastAsia="Arial" w:hAnsi="Arial"/>
          <w:sz w:val="24"/>
          <w:szCs w:val="24"/>
        </w:rPr>
        <w:t xml:space="preserve">En intern översyn av byggverksamhetens ekonomi, intäktsmodeller och kostnadskontroll är nödvändig för att nå budgetmålen och säkerställa att investeringar verkligen är självfinansierade.</w:t>
      </w:r>
    </w:p>
    <w:p>
      <w:r>
        <w:rPr>
          <w:rFonts w:ascii="Arial" w:cs="Arial" w:eastAsia="Arial" w:hAnsi="Arial"/>
          <w:b/>
          <w:bCs/>
          <w:sz w:val="24"/>
          <w:szCs w:val="24"/>
        </w:rPr>
        <w:t xml:space="preserve">Förslag till beslut</w:t>
      </w:r>
    </w:p>
    <w:p>
      <w:pPr>
        <w:spacing w:after="80"/>
      </w:pPr>
      <w:r>
        <w:rPr>
          <w:rFonts w:ascii="Arial" w:cs="Arial" w:eastAsia="Arial" w:hAnsi="Arial"/>
          <w:sz w:val="24"/>
          <w:szCs w:val="24"/>
        </w:rPr>
        <w:t xml:space="preserve">att kommunfullmäktige uppdrar åt kommunstyrelsen att senast under 2026 genomföra en intern översyn av byggverksamhetens ekonomi, intäkter och kostnader samt redovisa orsaker till 2024 års underskott</w:t>
      </w:r>
    </w:p>
    <w:p>
      <w:pPr>
        <w:spacing w:after="80"/>
      </w:pPr>
      <w:r>
        <w:rPr>
          <w:rFonts w:ascii="Arial" w:cs="Arial" w:eastAsia="Arial" w:hAnsi="Arial"/>
          <w:sz w:val="24"/>
          <w:szCs w:val="24"/>
        </w:rPr>
        <w:t xml:space="preserve">att översynen ska innehålla konkreta förslag på hur underskottet rättas till och hur 75-procentmålet för självfinansiering av investeringar kan nås</w:t>
      </w:r>
    </w:p>
    <w:p>
      <w:pPr>
        <w:spacing w:after="80"/>
      </w:pPr>
      <w:r>
        <w:rPr>
          <w:rFonts w:ascii="Arial" w:cs="Arial" w:eastAsia="Arial" w:hAnsi="Arial"/>
          <w:sz w:val="24"/>
          <w:szCs w:val="24"/>
        </w:rPr>
        <w:t xml:space="preserve">att kommunstyrelsen får i uppdrag att säkerställa att inga investeringar finansieras med lån utan att det tydligt redovisas och beslutas av kommunfullmäktige</w:t>
      </w:r>
    </w:p>
    <w:p>
      <w:pPr>
        <w:spacing w:after="80"/>
      </w:pPr>
      <w:r>
        <w:rPr>
          <w:rFonts w:ascii="Arial" w:cs="Arial" w:eastAsia="Arial" w:hAnsi="Arial"/>
          <w:sz w:val="24"/>
          <w:szCs w:val="24"/>
        </w:rPr>
        <w:t xml:space="preserve">att en årlig uppföljning av byggverksamhetens resultat och självfinansieringsgraden ska ingå i budgetuppföljningen till kommunfullmäktige</w:t>
      </w:r>
    </w:p>
    <w:p>
      <w:r>
        <w:rPr>
          <w:rFonts w:ascii="Arial" w:cs="Arial" w:eastAsia="Arial" w:hAnsi="Arial"/>
          <w:sz w:val="24"/>
          <w:szCs w:val="24"/>
        </w:rPr>
        <w:t xml:space="preserve">Berg den 2026-06-05</w:t>
      </w:r>
    </w:p>
    <w:p>
      <w:r>
        <w:rPr>
          <w:rFonts w:ascii="Arial" w:cs="Arial" w:eastAsia="Arial" w:hAnsi="Arial"/>
          <w:sz w:val="24"/>
          <w:szCs w:val="24"/>
        </w:rPr>
        <w:t xml:space="preserve">Sverigedemokraterna i Berg kommun</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Berg</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Berg)</w:t>
      </w:r>
    </w:p>
    <w:p>
      <w:r>
        <w:rPr>
          <w:rFonts w:ascii="Arial" w:hAnsi="Arial"/>
          <w:sz w:val="24"/>
        </w:rPr>
        <w:t>Ort: Berg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Berg</w:t>
      </w:r>
    </w:p>
    <w:sectPr>
      <w:head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rFonts w:ascii="Arial" w:cs="Arial" w:eastAsia="Arial" w:hAnsi="Arial"/>
        <w:b/>
        <w:bCs/>
        <w:sz w:val="24"/>
        <w:szCs w:val="24"/>
      </w:rPr>
      <w:t xml:space="preserve">Sverigedemokraterna Berg kommun</w:t>
    </w:r>
  </w:p>
  <w:p>
    <w:r>
      <w:rPr>
        <w:rFonts w:ascii="Arial" w:cs="Arial" w:eastAsia="Arial" w:hAnsi="Arial"/>
        <w:sz w:val="24"/>
        <w:szCs w:val="24"/>
      </w:rPr>
      <w:t xml:space="preserve">Motion till Berg kommunfullmäktige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2026-06-05T15:47:03.894Z</dcterms:created>
  <dcterms:modified xsi:type="dcterms:W3CDTF">2026-06-05T15:47:03.894Z</dcterms:modified>
</cp:coreProperties>
</file>

<file path=docProps/custom.xml><?xml version="1.0" encoding="utf-8"?>
<Properties xmlns="http://schemas.openxmlformats.org/officeDocument/2006/custom-properties" xmlns:vt="http://schemas.openxmlformats.org/officeDocument/2006/docPropsVTypes"/>
</file>