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Östersund kommun</w:t>
      </w:r>
    </w:p>
    <w:p/>
    <w:p>
      <w:r>
        <w:rPr>
          <w:rFonts w:ascii="Arial" w:hAnsi="Arial"/>
          <w:b/>
          <w:sz w:val="24"/>
        </w:rPr>
        <w:t>Motion till Östersund kommunfullmäktige</w:t>
      </w:r>
    </w:p>
    <w:p/>
    <w:p>
      <w:r>
        <w:rPr>
          <w:rFonts w:ascii="Arial" w:hAnsi="Arial"/>
          <w:b/>
          <w:sz w:val="24"/>
        </w:rPr>
        <w:t>Motion om förbättrad studiero och ordning i Östersunds grundskolor</w:t>
      </w:r>
    </w:p>
    <w:p/>
    <w:p>
      <w:r>
        <w:rPr>
          <w:rFonts w:ascii="Arial" w:hAnsi="Arial"/>
          <w:sz w:val="24"/>
        </w:rPr>
        <w:t>Inlämnad av: Sverigedemokraterna i Östersund</w:t>
      </w:r>
    </w:p>
    <w:p>
      <w:r>
        <w:rPr>
          <w:rFonts w:ascii="Arial" w:hAnsi="Arial"/>
          <w:sz w:val="24"/>
        </w:rPr>
        <w:t>Datum: 2026-06-06</w:t>
      </w:r>
    </w:p>
    <w:p/>
    <w:p>
      <w:r>
        <w:rPr>
          <w:rFonts w:ascii="Arial" w:hAnsi="Arial"/>
          <w:b/>
          <w:sz w:val="24"/>
        </w:rPr>
        <w:t>Motivering</w:t>
      </w:r>
    </w:p>
    <w:p>
      <w:r>
        <w:rPr>
          <w:rFonts w:ascii="Arial" w:hAnsi="Arial"/>
          <w:sz w:val="24"/>
        </w:rPr>
        <w:t>Över 1 500 incidenter har rapporterats i Östersunds skolor under senare tid, där våld och hot dominerar statistiken. Skolresultaten ligger något över riksgenomsnittet med ett meritvärde på 227 poäng 2025, men ordningsproblemen hotar kunskapsutvecklingen. Specifika skolor som Orrvikens skola och Fagervallsskolan har varit föremål för Skolinspektionens tillsyn 2026. SD vill prioritera studiero genom tydligare regler, fler vuxna i skolan och tidiga insatser mot störande beteende.</w:t>
      </w:r>
    </w:p>
    <w:p/>
    <w:p>
      <w:r>
        <w:rPr>
          <w:rFonts w:ascii="Arial" w:hAnsi="Arial"/>
          <w:b/>
          <w:sz w:val="24"/>
        </w:rPr>
        <w:t>Förslag till beslut</w:t>
      </w:r>
    </w:p>
    <w:p>
      <w:r>
        <w:rPr>
          <w:rFonts w:ascii="Arial" w:hAnsi="Arial"/>
          <w:sz w:val="24"/>
        </w:rPr>
        <w:t>att kommunfullmäktige uppdrar åt barn- och utbildningsnämnden att införa en kommunövergripande policy för studiero med obligatoriska ordningsregler,</w:t>
      </w:r>
    </w:p>
    <w:p>
      <w:r>
        <w:rPr>
          <w:rFonts w:ascii="Arial" w:hAnsi="Arial"/>
          <w:sz w:val="24"/>
        </w:rPr>
        <w:t>att antalet incidenter redovisas kvartalsvis till nämnden,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Östersund)</w:t>
      </w:r>
    </w:p>
    <w:p>
      <w:r>
        <w:rPr>
          <w:rFonts w:ascii="Arial" w:hAnsi="Arial"/>
          <w:sz w:val="24"/>
        </w:rPr>
        <w:t>Ort: Östersund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Östersund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Östersund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Östersund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