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Östersund kommun</w:t>
      </w:r>
    </w:p>
    <w:p/>
    <w:p>
      <w:r>
        <w:rPr>
          <w:rFonts w:ascii="Arial" w:hAnsi="Arial"/>
          <w:b/>
          <w:sz w:val="24"/>
        </w:rPr>
        <w:t>Motion till Östersund kommunfullmäktige</w:t>
      </w:r>
    </w:p>
    <w:p/>
    <w:p>
      <w:r>
        <w:rPr>
          <w:rFonts w:ascii="Arial" w:hAnsi="Arial"/>
          <w:b/>
          <w:sz w:val="24"/>
        </w:rPr>
        <w:t>Motion om stärkt rekrytering och kompetensförsörjning inom äldreomsorgen</w:t>
      </w:r>
    </w:p>
    <w:p/>
    <w:p>
      <w:r>
        <w:rPr>
          <w:rFonts w:ascii="Arial" w:hAnsi="Arial"/>
          <w:sz w:val="24"/>
        </w:rPr>
        <w:t>Inlämnad av: Sverigedemokraterna i Östersund</w:t>
      </w:r>
    </w:p>
    <w:p>
      <w:r>
        <w:rPr>
          <w:rFonts w:ascii="Arial" w:hAnsi="Arial"/>
          <w:sz w:val="24"/>
        </w:rPr>
        <w:t>Datum: 2026-06-06</w:t>
      </w:r>
    </w:p>
    <w:p/>
    <w:p>
      <w:r>
        <w:rPr>
          <w:rFonts w:ascii="Arial" w:hAnsi="Arial"/>
          <w:b/>
          <w:sz w:val="24"/>
        </w:rPr>
        <w:t>Motivering</w:t>
      </w:r>
    </w:p>
    <w:p>
      <w:r>
        <w:rPr>
          <w:rFonts w:ascii="Arial" w:hAnsi="Arial"/>
          <w:sz w:val="24"/>
        </w:rPr>
        <w:t>Äldreomsorgen i Östersund brottas med stora rekryteringsutmaningar. Kommunen behöver cirka 600 nya medarbetare för att upprätthålla kvalitet i hemtjänst och särskilt boende. Nationella rapporter visar på långa väntetider och underfinansiering, vilket även påverkar lokalt. SD vill se prioriterade insatser för att attrahera och behålla personal, inklusive konkurrenskraftiga villkor och karriärvägar.</w:t>
      </w:r>
    </w:p>
    <w:p/>
    <w:p>
      <w:r>
        <w:rPr>
          <w:rFonts w:ascii="Arial" w:hAnsi="Arial"/>
          <w:b/>
          <w:sz w:val="24"/>
        </w:rPr>
        <w:t>Förslag till beslut</w:t>
      </w:r>
    </w:p>
    <w:p>
      <w:r>
        <w:rPr>
          <w:rFonts w:ascii="Arial" w:hAnsi="Arial"/>
          <w:sz w:val="24"/>
        </w:rPr>
        <w:t>att kommunfullmäktige uppdrar åt omsorgsnämnden att ta fram en rekryteringsstrategi med mål om 600 nya anställningar under 2026–2027,</w:t>
      </w:r>
    </w:p>
    <w:p>
      <w:r>
        <w:rPr>
          <w:rFonts w:ascii="Arial" w:hAnsi="Arial"/>
          <w:sz w:val="24"/>
        </w:rPr>
        <w:t>att strategin inkluderar samverkan med regionen och utbildningsinsatser,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Östersund)</w:t>
      </w:r>
    </w:p>
    <w:p>
      <w:r>
        <w:rPr>
          <w:rFonts w:ascii="Arial" w:hAnsi="Arial"/>
          <w:sz w:val="24"/>
        </w:rPr>
        <w:t>Ort: Östersund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Östersund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Östersund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Östersund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