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Östersund kommun</w:t>
      </w:r>
    </w:p>
    <w:p/>
    <w:p>
      <w:r>
        <w:rPr>
          <w:rFonts w:ascii="Arial" w:hAnsi="Arial"/>
          <w:b/>
          <w:sz w:val="24"/>
        </w:rPr>
        <w:t>Motion till Östersund kommunfullmäktige</w:t>
      </w:r>
    </w:p>
    <w:p/>
    <w:p>
      <w:r>
        <w:rPr>
          <w:rFonts w:ascii="Arial" w:hAnsi="Arial"/>
          <w:b/>
          <w:sz w:val="24"/>
        </w:rPr>
        <w:t>Motion om prioritering av medborgare och skattbetalare i budgetarbetet</w:t>
      </w:r>
    </w:p>
    <w:p/>
    <w:p>
      <w:r>
        <w:rPr>
          <w:rFonts w:ascii="Arial" w:hAnsi="Arial"/>
          <w:sz w:val="24"/>
        </w:rPr>
        <w:t>Inlämnad av: Sverigedemokraterna i Östersund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Budgeten för 2026 är återhållsam men präglas av tillväxtmål. SD vill tydliggöra att välfärd för östersundarna kommer före stora investeringsprojekt och att skattemedel används effektivt med fokus på kärnverksamhet.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fastställer riktlinjer där välfärd och trygghet prioriteras i alla budgetbeslut,</w:t>
      </w:r>
    </w:p>
    <w:p>
      <w:r>
        <w:rPr>
          <w:rFonts w:ascii="Arial" w:hAnsi="Arial"/>
          <w:sz w:val="24"/>
        </w:rPr>
        <w:t>att effekter på medborgarna redovisas i budgetunderlag,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Östersund)</w:t>
      </w:r>
    </w:p>
    <w:p>
      <w:r>
        <w:rPr>
          <w:rFonts w:ascii="Arial" w:hAnsi="Arial"/>
          <w:sz w:val="24"/>
        </w:rPr>
        <w:t>Ort: Östersund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Östersund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Östersund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Östersund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