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Ragunda kommun</w:t>
      </w:r>
    </w:p>
    <w:p/>
    <w:p>
      <w:r>
        <w:rPr>
          <w:rFonts w:ascii="Arial" w:hAnsi="Arial"/>
          <w:b/>
          <w:sz w:val="24"/>
        </w:rPr>
        <w:t>Motion till Ragunda kommunfullmäktige</w:t>
      </w:r>
    </w:p>
    <w:p/>
    <w:p>
      <w:r>
        <w:rPr>
          <w:rFonts w:ascii="Arial" w:hAnsi="Arial"/>
          <w:b/>
          <w:sz w:val="24"/>
        </w:rPr>
        <w:t>Motion om ökad trygghet i centrala Hammarstrand</w:t>
      </w:r>
    </w:p>
    <w:p/>
    <w:p>
      <w:r>
        <w:rPr>
          <w:rFonts w:ascii="Arial" w:hAnsi="Arial"/>
          <w:sz w:val="24"/>
        </w:rPr>
        <w:t>Inlämnad av: Sverigedemokraterna i Ragunda</w:t>
      </w:r>
    </w:p>
    <w:p>
      <w:r>
        <w:rPr>
          <w:rFonts w:ascii="Arial" w:hAnsi="Arial"/>
          <w:sz w:val="24"/>
        </w:rPr>
        <w:t>Datum: 2026-06-06</w:t>
      </w:r>
    </w:p>
    <w:p/>
    <w:p>
      <w:r>
        <w:rPr>
          <w:rFonts w:ascii="Arial" w:hAnsi="Arial"/>
          <w:b/>
          <w:sz w:val="24"/>
        </w:rPr>
        <w:t>Motivering</w:t>
      </w:r>
    </w:p>
    <w:p>
      <w:r>
        <w:rPr>
          <w:rFonts w:ascii="Arial" w:hAnsi="Arial"/>
          <w:sz w:val="24"/>
        </w:rPr>
        <w:t>Ragunda kommun arbetar aktivt med brottsförebyggande åtgärder genom samverkansöverenskommelse med Polisen för perioden 2024-2026. Trots detta rapporteras utmaningar med trygghet i centrala områden som Hammarstrand. Brå:s rapporter och lokala initiativ som grannsamverkan visar på behov av förstärkta insatser för att minska brottslighet och öka medborgarnas känsla av säkerhet. SD vill prioritera trygghet som en grundläggande rättighet för Ragundas invånare. Ytterligare åtgärder behövs för att komplettera befintliga planer och skapa konkret skillnad i vardagen.</w:t>
      </w:r>
    </w:p>
    <w:p/>
    <w:p>
      <w:r>
        <w:rPr>
          <w:rFonts w:ascii="Arial" w:hAnsi="Arial"/>
          <w:b/>
          <w:sz w:val="24"/>
        </w:rPr>
        <w:t>Förslag till beslut</w:t>
      </w:r>
    </w:p>
    <w:p>
      <w:r>
        <w:rPr>
          <w:rFonts w:ascii="Arial" w:hAnsi="Arial"/>
          <w:sz w:val="24"/>
        </w:rPr>
        <w:t>att kommunfullmäktige beslutar om utökad kameraövervakning och belysning i centrala Hammarstrand</w:t>
      </w:r>
    </w:p>
    <w:p>
      <w:r>
        <w:rPr>
          <w:rFonts w:ascii="Arial" w:hAnsi="Arial"/>
          <w:sz w:val="24"/>
        </w:rPr>
        <w:t>att kommunen stärker samarbetet med Polisen och lokala föreningar för ökad grannsamverkan</w:t>
      </w:r>
    </w:p>
    <w:p>
      <w:r>
        <w:rPr>
          <w:rFonts w:ascii="Arial" w:hAnsi="Arial"/>
          <w:sz w:val="24"/>
        </w:rPr>
        <w:t>att en årlig trygghetsrapport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Ragunda)</w:t>
      </w:r>
    </w:p>
    <w:p>
      <w:r>
        <w:rPr>
          <w:rFonts w:ascii="Arial" w:hAnsi="Arial"/>
          <w:sz w:val="24"/>
        </w:rPr>
        <w:t>Ort: Ragunda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Ragunda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Ragunda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Ragunda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