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hAnsi="Arial"/>
          <w:b/>
          <w:sz w:val="24"/>
        </w:rPr>
        <w:t>Motion till Aneby kommunfullmäktige</w:t>
      </w:r>
    </w:p>
    <w:p>
      <w:pPr>
        <w:spacing w:after="300"/>
      </w:pPr>
      <w:r>
        <w:rPr>
          <w:rFonts w:ascii="Arial" w:cs="Arial" w:eastAsia="Arial" w:hAnsi="Arial"/>
          <w:b/>
          <w:bCs/>
          <w:sz w:val="28"/>
          <w:szCs w:val="28"/>
        </w:rPr>
        <w:t xml:space="preserve">Motion om Ansvarsfull hantering av Gransnäs ungdomsgårdsprojekt</w:t>
      </w:r>
    </w:p>
    <w:p>
      <w:pPr>
        <w:spacing w:after="300"/>
      </w:pPr>
      <w:r>
        <w:rPr>
          <w:rFonts w:ascii="Arial" w:cs="Arial" w:eastAsia="Arial" w:hAnsi="Arial"/>
          <w:sz w:val="24"/>
          <w:szCs w:val="24"/>
        </w:rPr>
        <w:t xml:space="preserve">Inlämnad av: Sverigedemokraterna</w:t>
      </w:r>
    </w:p>
    <w:p>
      <w:pPr>
        <w:pBdr>
          <w:bottom w:val="single" w:color="000000" w:sz="6" w:space="1"/>
        </w:pBdr>
        <w:spacing w:after="200" w:before="200"/>
      </w:pPr>
      <w:r>
        <w:rPr>
          <w:rFonts w:ascii="Arial" w:cs="Arial" w:eastAsia="Arial" w:hAnsi="Arial"/>
          <w:b/>
          <w:bCs/>
          <w:sz w:val="24"/>
          <w:szCs w:val="24"/>
        </w:rPr>
        <w:t xml:space="preserve">Motivering</w:t>
      </w:r>
    </w:p>
    <w:p>
      <w:pPr>
        <w:spacing w:after="160"/>
      </w:pPr>
      <w:r>
        <w:rPr>
          <w:rFonts w:ascii="Arial" w:cs="Arial" w:eastAsia="Arial" w:hAnsi="Arial"/>
          <w:sz w:val="24"/>
          <w:szCs w:val="24"/>
        </w:rPr>
        <w:t xml:space="preserve">Gransnäs ungdomsgård har beviljats drygt 8 miljoner kronor i stöd från Allmänna arvsfonden för nybyggnation av boendehus och samlingssal (Aneby kommun nyhet 2026-06-04). Syftet är att öka tillgängligheten för ungdomar med funktionsnedsättning och även öppna för läger för äldre från 65 år.</w:t>
      </w:r>
    </w:p>
    <w:p>
      <w:pPr>
        <w:spacing w:after="160"/>
      </w:pPr>
      <w:r>
        <w:rPr>
          <w:rFonts w:ascii="Arial" w:cs="Arial" w:eastAsia="Arial" w:hAnsi="Arial"/>
          <w:sz w:val="24"/>
          <w:szCs w:val="24"/>
        </w:rPr>
        <w:t xml:space="preserve">Projektet är i grunden positivt för tillgänglighet och verksamhet för utsatta grupper. Samtidigt är det angeläget att Aneby kommun som huvudman eller samarbetspart säkerställer full transparens kring eventuella medfinansieringskrav, löpande driftskostnader och prioritering gentemot andra lokala behov.</w:t>
      </w:r>
    </w:p>
    <w:p>
      <w:pPr>
        <w:spacing w:after="160"/>
      </w:pPr>
      <w:r>
        <w:rPr>
          <w:rFonts w:ascii="Arial" w:cs="Arial" w:eastAsia="Arial" w:hAnsi="Arial"/>
          <w:sz w:val="24"/>
          <w:szCs w:val="24"/>
        </w:rPr>
        <w:t xml:space="preserve">I en tid med tidigare underskott, konsultkostnader och behov av effektiviseringar i kärnverksamheter som hemtjänst och skola är det viktigt att stora externa bidragsprojekt inte leder till dolda kostnader för Aneby skattebetalare.</w:t>
      </w:r>
    </w:p>
    <w:p>
      <w:pPr>
        <w:spacing w:after="160"/>
      </w:pPr>
      <w:r>
        <w:rPr>
          <w:rFonts w:ascii="Arial" w:cs="Arial" w:eastAsia="Arial" w:hAnsi="Arial"/>
          <w:sz w:val="24"/>
          <w:szCs w:val="24"/>
        </w:rPr>
        <w:t xml:space="preserve">Medborgare i Aneby har rätt att veta hur kommunens engagemang i projektet ser ut och att lokala prioriteringar väger tungt. Projekt som finansieras med arvsfondspengar ska inte bli en belastning på den ordinarie budgeten.</w:t>
      </w:r>
    </w:p>
    <w:p>
      <w:pPr>
        <w:spacing w:after="160"/>
      </w:pPr>
      <w:r>
        <w:rPr>
          <w:rFonts w:ascii="Arial" w:cs="Arial" w:eastAsia="Arial" w:hAnsi="Arial"/>
          <w:sz w:val="24"/>
          <w:szCs w:val="24"/>
        </w:rPr>
        <w:t xml:space="preserve">Sverigedemokraterna välkomnar verksamhet som stödjer ungdomar och äldre men kräver ansvarsfullhet och öppenhet från kommunens sida.</w:t>
      </w:r>
    </w:p>
    <w:p>
      <w:pPr>
        <w:pBdr>
          <w:bottom w:val="single" w:color="000000" w:sz="6" w:space="1"/>
        </w:pBdr>
        <w:spacing w:after="200" w:before="300"/>
      </w:pPr>
      <w:r>
        <w:rPr>
          <w:rFonts w:ascii="Arial" w:cs="Arial" w:eastAsia="Arial" w:hAnsi="Arial"/>
          <w:b/>
          <w:bCs/>
          <w:sz w:val="24"/>
          <w:szCs w:val="24"/>
        </w:rPr>
        <w:t xml:space="preserve">Förslag till beslut</w:t>
      </w:r>
    </w:p>
    <w:p>
      <w:pPr>
        <w:spacing w:after="120"/>
        <w:ind w:left="360"/>
      </w:pPr>
      <w:r>
        <w:rPr>
          <w:rFonts w:ascii="Arial" w:cs="Arial" w:eastAsia="Arial" w:hAnsi="Arial"/>
          <w:sz w:val="24"/>
          <w:szCs w:val="24"/>
        </w:rPr>
        <w:t xml:space="preserve">att kommunfullmäktige uppdrar åt kommunstyrelsen att redovisa kommunens totala engagemang, eventuella kostnader och åtaganden i Gransnäs ungdomsgårds nybyggnadsprojekt,</w:t>
      </w:r>
    </w:p>
    <w:p>
      <w:pPr>
        <w:spacing w:after="120"/>
        <w:ind w:left="360"/>
      </w:pPr>
      <w:r>
        <w:rPr>
          <w:rFonts w:ascii="Arial" w:cs="Arial" w:eastAsia="Arial" w:hAnsi="Arial"/>
          <w:sz w:val="24"/>
          <w:szCs w:val="24"/>
        </w:rPr>
        <w:t xml:space="preserve">att en kalkyl över drifts- och underhållskostnader efter färdigställande presenteras för fullmäktige,</w:t>
      </w:r>
    </w:p>
    <w:p>
      <w:pPr>
        <w:spacing w:after="120"/>
        <w:ind w:left="360"/>
      </w:pPr>
      <w:r>
        <w:rPr>
          <w:rFonts w:ascii="Arial" w:cs="Arial" w:eastAsia="Arial" w:hAnsi="Arial"/>
          <w:sz w:val="24"/>
          <w:szCs w:val="24"/>
        </w:rPr>
        <w:t xml:space="preserve">att projektet inte får medföra omprioriteringar som drabbar ordinarie verksamhet för Aneby kommuns invånare utan fullmäktiges godkännande,</w:t>
      </w:r>
    </w:p>
    <w:p>
      <w:pPr>
        <w:spacing w:after="120"/>
        <w:ind w:left="360"/>
      </w:pPr>
      <w:r>
        <w:rPr>
          <w:rFonts w:ascii="Arial" w:cs="Arial" w:eastAsia="Arial" w:hAnsi="Arial"/>
          <w:sz w:val="24"/>
          <w:szCs w:val="24"/>
        </w:rPr>
        <w:t xml:space="preserve">att information om projektet och dess ekonomi löpande publiceras på kommunens digitala anslagstavla och webbplats.</w:t>
      </w:r>
    </w:p>
    <w:p>
      <w:pPr>
        <w:spacing w:before="400"/>
      </w:pPr>
      <w:r>
        <w:rPr>
          <w:rFonts w:ascii="Arial" w:cs="Arial" w:eastAsia="Arial" w:hAnsi="Arial"/>
          <w:sz w:val="24"/>
          <w:szCs w:val="24"/>
        </w:rPr>
        <w:t xml:space="preserve">Aneby den 2026-06-05</w:t>
      </w:r>
    </w:p>
    <w:p>
      <w:pPr>
        <w:spacing w:after="0"/>
      </w:pPr>
      <w:r>
        <w:rPr>
          <w:rFonts w:ascii="Arial" w:cs="Arial" w:eastAsia="Arial" w:hAnsi="Arial"/>
          <w:sz w:val="24"/>
          <w:szCs w:val="24"/>
        </w:rPr>
        <w:t xml:space="preserve">Sverigedemokraterna i Aneby kommun</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Aneby</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Aneby)</w:t>
      </w:r>
    </w:p>
    <w:p>
      <w:r>
        <w:rPr>
          <w:rFonts w:ascii="Arial" w:hAnsi="Arial"/>
          <w:sz w:val="24"/>
        </w:rPr>
        <w:t>Ort: Aneby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Aneby</w:t>
      </w:r>
    </w:p>
    <w:sectPr>
      <w:head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0"/>
        <w:szCs w:val="20"/>
      </w:rPr>
      <w:t xml:space="preserve">Sverigedemokraterna Aneby kommun</w:t>
    </w:r>
  </w:p>
  <w:p>
    <w:pPr>
      <w:spacing w:after="100"/>
      <w:jc w:val="center"/>
    </w:pPr>
    <w:r>
      <w:rPr>
        <w:rFonts w:ascii="Arial" w:cs="Arial" w:eastAsia="Arial" w:hAnsi="Arial"/>
        <w:sz w:val="18"/>
        <w:szCs w:val="18"/>
      </w:rPr>
      <w:t xml:space="preserve">Motion till Aneby kommunfullmäktige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2026-06-05T15:19:42.307Z</dcterms:created>
  <dcterms:modified xsi:type="dcterms:W3CDTF">2026-06-05T15:19:42.307Z</dcterms:modified>
</cp:coreProperties>
</file>

<file path=docProps/custom.xml><?xml version="1.0" encoding="utf-8"?>
<Properties xmlns="http://schemas.openxmlformats.org/officeDocument/2006/custom-properties" xmlns:vt="http://schemas.openxmlformats.org/officeDocument/2006/docPropsVTypes"/>
</file>