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Aneby kommunfullmäktige</w:t>
      </w:r>
    </w:p>
    <w:p>
      <w:pPr>
        <w:spacing w:after="300"/>
      </w:pPr>
      <w:r>
        <w:rPr>
          <w:rFonts w:ascii="Arial" w:cs="Arial" w:eastAsia="Arial" w:hAnsi="Arial"/>
          <w:b/>
          <w:bCs/>
          <w:sz w:val="28"/>
          <w:szCs w:val="28"/>
        </w:rPr>
        <w:t xml:space="preserve">Motion om Ökad ordning och kunskapsfokus i Aneby kommuns skolor</w:t>
      </w:r>
    </w:p>
    <w:p>
      <w:pPr>
        <w:spacing w:after="300"/>
      </w:pPr>
      <w:r>
        <w:rPr>
          <w:rFonts w:ascii="Arial" w:cs="Arial" w:eastAsia="Arial" w:hAnsi="Arial"/>
          <w:sz w:val="24"/>
          <w:szCs w:val="24"/>
        </w:rPr>
        <w:t xml:space="preserve">Inlämnad av: Sverigedemokraterna</w:t>
      </w:r>
    </w:p>
    <w:p>
      <w:pPr>
        <w:pBdr>
          <w:bottom w:val="single" w:color="000000" w:sz="6" w:space="1"/>
        </w:pBdr>
        <w:spacing w:after="200" w:before="200"/>
      </w:pPr>
      <w:r>
        <w:rPr>
          <w:rFonts w:ascii="Arial" w:cs="Arial" w:eastAsia="Arial" w:hAnsi="Arial"/>
          <w:b/>
          <w:bCs/>
          <w:sz w:val="24"/>
          <w:szCs w:val="24"/>
        </w:rPr>
        <w:t xml:space="preserve">Motivering</w:t>
      </w:r>
    </w:p>
    <w:p>
      <w:pPr>
        <w:spacing w:after="160"/>
      </w:pPr>
      <w:r>
        <w:rPr>
          <w:rFonts w:ascii="Arial" w:cs="Arial" w:eastAsia="Arial" w:hAnsi="Arial"/>
          <w:sz w:val="24"/>
          <w:szCs w:val="24"/>
        </w:rPr>
        <w:t xml:space="preserve">Aneby kommun driver fem skolenheter varav Furulidskolan är den enda högstadieskolan med cirka 260 elever. Landsbygdsskolorna Vireda och Sunhult kompletterar. Skolkoll.se visar att kommunens meritvärden ligger nära genomsnittet men med variation mellan enheter.</w:t>
      </w:r>
    </w:p>
    <w:p>
      <w:pPr>
        <w:spacing w:after="160"/>
      </w:pPr>
      <w:r>
        <w:rPr>
          <w:rFonts w:ascii="Arial" w:cs="Arial" w:eastAsia="Arial" w:hAnsi="Arial"/>
          <w:sz w:val="24"/>
          <w:szCs w:val="24"/>
        </w:rPr>
        <w:t xml:space="preserve">God ordning, arbetsro och tydliga förväntningar är förutsättningar för att alla elever ska kunna nå kunskapsmålen. I en tid med ökade krav på skolan nationellt är det viktigt att Aneby inte halkar efter.</w:t>
      </w:r>
    </w:p>
    <w:p>
      <w:pPr>
        <w:spacing w:after="160"/>
      </w:pPr>
      <w:r>
        <w:rPr>
          <w:rFonts w:ascii="Arial" w:cs="Arial" w:eastAsia="Arial" w:hAnsi="Arial"/>
          <w:sz w:val="24"/>
          <w:szCs w:val="24"/>
        </w:rPr>
        <w:t xml:space="preserve">Sverigedemokraterna vill se ett starkt fokus på grundläggande kunskaper, ordning och reda, respekt för lärare och klasskamrater samt tidiga insatser för elever som behöver extra stöd. Fler vuxna i skolan (lärare, assistenter, fritidspedagoger) är en nyckel.</w:t>
      </w:r>
    </w:p>
    <w:p>
      <w:pPr>
        <w:spacing w:after="160"/>
      </w:pPr>
      <w:r>
        <w:rPr>
          <w:rFonts w:ascii="Arial" w:cs="Arial" w:eastAsia="Arial" w:hAnsi="Arial"/>
          <w:sz w:val="24"/>
          <w:szCs w:val="24"/>
        </w:rPr>
        <w:t xml:space="preserve">Vireda skola har nyligen annonserat efter fritidspedagog/lärare för fritidshem. Det är positivt men det krävs en långsiktig strategi för att säkerställa tillräcklig bemanning och kompetens i alla skolor.</w:t>
      </w:r>
    </w:p>
    <w:p>
      <w:pPr>
        <w:spacing w:after="160"/>
      </w:pPr>
      <w:r>
        <w:rPr>
          <w:rFonts w:ascii="Arial" w:cs="Arial" w:eastAsia="Arial" w:hAnsi="Arial"/>
          <w:sz w:val="24"/>
          <w:szCs w:val="24"/>
        </w:rPr>
        <w:t xml:space="preserve">Skolan ska förmedla kunskaper och värderingar som gör eleverna rustade för livet i Sverige. Kommunen har ett ansvar att ge lärarna de verktyg och det stöd som behövs.</w:t>
      </w:r>
    </w:p>
    <w:p>
      <w:pPr>
        <w:pBdr>
          <w:bottom w:val="single" w:color="000000" w:sz="6" w:space="1"/>
        </w:pBdr>
        <w:spacing w:after="200" w:before="300"/>
      </w:pPr>
      <w:r>
        <w:rPr>
          <w:rFonts w:ascii="Arial" w:cs="Arial" w:eastAsia="Arial" w:hAnsi="Arial"/>
          <w:b/>
          <w:bCs/>
          <w:sz w:val="24"/>
          <w:szCs w:val="24"/>
        </w:rPr>
        <w:t xml:space="preserve">Förslag till beslut</w:t>
      </w:r>
    </w:p>
    <w:p>
      <w:pPr>
        <w:spacing w:after="120"/>
        <w:ind w:left="360"/>
      </w:pPr>
      <w:r>
        <w:rPr>
          <w:rFonts w:ascii="Arial" w:cs="Arial" w:eastAsia="Arial" w:hAnsi="Arial"/>
          <w:sz w:val="24"/>
          <w:szCs w:val="24"/>
        </w:rPr>
        <w:t xml:space="preserve">att kommunfullmäktige uppdrar åt barn- och utbildningsnämnden att ta fram en plan för ökad ordning och arbetsro i Aneby kommuns skolor, inklusive tydliga ordningsregler och konsekvenser,</w:t>
      </w:r>
    </w:p>
    <w:p>
      <w:pPr>
        <w:spacing w:after="120"/>
        <w:ind w:left="360"/>
      </w:pPr>
      <w:r>
        <w:rPr>
          <w:rFonts w:ascii="Arial" w:cs="Arial" w:eastAsia="Arial" w:hAnsi="Arial"/>
          <w:sz w:val="24"/>
          <w:szCs w:val="24"/>
        </w:rPr>
        <w:t xml:space="preserve">att nämnden säkerställer tillräcklig bemanning med fler vuxna på plats i klassrum och på raster, särskilt på Furulidskolan och landsbygdsskolorna,</w:t>
      </w:r>
    </w:p>
    <w:p>
      <w:pPr>
        <w:spacing w:after="120"/>
        <w:ind w:left="360"/>
      </w:pPr>
      <w:r>
        <w:rPr>
          <w:rFonts w:ascii="Arial" w:cs="Arial" w:eastAsia="Arial" w:hAnsi="Arial"/>
          <w:sz w:val="24"/>
          <w:szCs w:val="24"/>
        </w:rPr>
        <w:t xml:space="preserve">att kunskapsresultat (meritvärden, andel godkända) följs upp årligen i kommunfullmäktige med jämförelser över tid och mellan skolenheter,</w:t>
      </w:r>
    </w:p>
    <w:p>
      <w:pPr>
        <w:spacing w:after="120"/>
        <w:ind w:left="360"/>
      </w:pPr>
      <w:r>
        <w:rPr>
          <w:rFonts w:ascii="Arial" w:cs="Arial" w:eastAsia="Arial" w:hAnsi="Arial"/>
          <w:sz w:val="24"/>
          <w:szCs w:val="24"/>
        </w:rPr>
        <w:t xml:space="preserve">att lärarnas arbetsmiljö och förutsättningar att utöva sitt yrke stärks genom minskad administration och ökat fokus på undervisning.</w:t>
      </w:r>
    </w:p>
    <w:p>
      <w:pPr>
        <w:spacing w:before="400"/>
      </w:pPr>
      <w:r>
        <w:rPr>
          <w:rFonts w:ascii="Arial" w:cs="Arial" w:eastAsia="Arial" w:hAnsi="Arial"/>
          <w:sz w:val="24"/>
          <w:szCs w:val="24"/>
        </w:rPr>
        <w:t xml:space="preserve">Aneby den 2026-06-05</w:t>
      </w:r>
    </w:p>
    <w:p>
      <w:pPr>
        <w:spacing w:after="0"/>
      </w:pPr>
      <w:r>
        <w:rPr>
          <w:rFonts w:ascii="Arial" w:cs="Arial" w:eastAsia="Arial" w:hAnsi="Arial"/>
          <w:sz w:val="24"/>
          <w:szCs w:val="24"/>
        </w:rPr>
        <w:t xml:space="preserve">Sverigedemokraterna i Aneby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Aneby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Aneby)</w:t>
      </w:r>
    </w:p>
    <w:p>
      <w:r>
        <w:rPr>
          <w:rFonts w:ascii="Arial" w:hAnsi="Arial"/>
          <w:sz w:val="24"/>
        </w:rPr>
        <w:t>Ort: Aneby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Aneby</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 Aneby kommun</w:t>
    </w:r>
  </w:p>
  <w:p>
    <w:pPr>
      <w:spacing w:after="100"/>
      <w:jc w:val="center"/>
    </w:pPr>
    <w:r>
      <w:rPr>
        <w:rFonts w:ascii="Arial" w:cs="Arial" w:eastAsia="Arial" w:hAnsi="Arial"/>
        <w:sz w:val="18"/>
        <w:szCs w:val="18"/>
      </w:rPr>
      <w:t xml:space="preserve">Motion till Aneby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2026-06-05T15:19:42.328Z</dcterms:created>
  <dcterms:modified xsi:type="dcterms:W3CDTF">2026-06-05T15:19:42.328Z</dcterms:modified>
</cp:coreProperties>
</file>

<file path=docProps/custom.xml><?xml version="1.0" encoding="utf-8"?>
<Properties xmlns="http://schemas.openxmlformats.org/officeDocument/2006/custom-properties" xmlns:vt="http://schemas.openxmlformats.org/officeDocument/2006/docPropsVTypes"/>
</file>