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Habo kommun</w:t>
      </w:r>
    </w:p>
    <w:p/>
    <w:p>
      <w:r>
        <w:rPr>
          <w:rFonts w:ascii="Arial" w:hAnsi="Arial"/>
          <w:b/>
          <w:sz w:val="24"/>
        </w:rPr>
        <w:t>Motion till Habo kommunfullmäktige</w:t>
      </w:r>
    </w:p>
    <w:p/>
    <w:p>
      <w:r>
        <w:rPr>
          <w:rFonts w:ascii="Arial" w:hAnsi="Arial"/>
          <w:b/>
          <w:sz w:val="24"/>
        </w:rPr>
        <w:t>Motion om ökad trygghet i centrala Habo</w:t>
      </w:r>
    </w:p>
    <w:p/>
    <w:p>
      <w:r>
        <w:rPr>
          <w:rFonts w:ascii="Arial" w:hAnsi="Arial"/>
          <w:sz w:val="24"/>
        </w:rPr>
        <w:t>Inlämnad av: Sverigedemokraterna i Habo</w:t>
      </w:r>
    </w:p>
    <w:p>
      <w:r>
        <w:rPr>
          <w:rFonts w:ascii="Arial" w:hAnsi="Arial"/>
          <w:sz w:val="24"/>
        </w:rPr>
        <w:t>Datum: 2026-06-06</w:t>
      </w:r>
    </w:p>
    <w:p/>
    <w:p>
      <w:r>
        <w:rPr>
          <w:rFonts w:ascii="Arial" w:hAnsi="Arial"/>
          <w:b/>
          <w:sz w:val="24"/>
        </w:rPr>
        <w:t>Motivering</w:t>
      </w:r>
    </w:p>
    <w:p>
      <w:r>
        <w:rPr>
          <w:rFonts w:ascii="Arial" w:hAnsi="Arial"/>
          <w:sz w:val="24"/>
        </w:rPr>
        <w:t>Habo kommun har ingått en samverkansöverenskommelse med polisen för perioden 2026–2030 för att stärka det brottsförebyggande arbetet. Trots detta rapporteras otrygghet i centrala delar av Habo tätort, där invånare upplever problem med ordningsstörningar och brott. Enligt kommunens egna trygghetsarbete är det viktigt att komplettera samverkan med konkreta åtgärder som övervakningskameror och utökad patrullering. SD vill prioritera habobornas trygghet och se till att kommunen tar ett aktivt ansvar för att skapa en säker miljö i centrum.</w:t>
      </w:r>
    </w:p>
    <w:p>
      <w:r>
        <w:rPr>
          <w:rFonts w:ascii="Arial" w:hAnsi="Arial"/>
          <w:sz w:val="24"/>
        </w:rPr>
        <w:t>Centrala Habo är en viktig mötesplats för invånare och besökare. Utan åtgärder riskerar otryggheten att påverka både handel och livskvalitet negativt. Budgeten för 2026 visar överskott som kan användas för trygghetssatsningar utan att höja skatten.</w:t>
      </w:r>
    </w:p>
    <w:p>
      <w:r>
        <w:rPr>
          <w:rFonts w:ascii="Arial" w:hAnsi="Arial"/>
          <w:sz w:val="24"/>
        </w:rPr>
        <w:t>Genom att införa fler kameror och samordna med polis kan problemen förebyggas effektivt. Detta ligger i linje med SD:s fokus på trygghet som en grundläggande rättighet för medborgarna.</w:t>
      </w:r>
    </w:p>
    <w:p/>
    <w:p>
      <w:r>
        <w:rPr>
          <w:rFonts w:ascii="Arial" w:hAnsi="Arial"/>
          <w:b/>
          <w:sz w:val="24"/>
        </w:rPr>
        <w:t>Förslag till beslut</w:t>
      </w:r>
    </w:p>
    <w:p>
      <w:r>
        <w:rPr>
          <w:rFonts w:ascii="Arial" w:hAnsi="Arial"/>
          <w:sz w:val="24"/>
        </w:rPr>
        <w:t>att kommunfullmäktige beslutar att installera fler övervakningskameror i centrala Habo under 2026</w:t>
      </w:r>
    </w:p>
    <w:p>
      <w:r>
        <w:rPr>
          <w:rFonts w:ascii="Arial" w:hAnsi="Arial"/>
          <w:sz w:val="24"/>
        </w:rPr>
        <w:t>att kommunen utökar samarbetet med polisen för regelbundna trygghetsvandringar i centrum</w:t>
      </w:r>
    </w:p>
    <w:p>
      <w:r>
        <w:rPr>
          <w:rFonts w:ascii="Arial" w:hAnsi="Arial"/>
          <w:sz w:val="24"/>
        </w:rPr>
        <w:t>att en årlig rapport om trygghetsläget i centrala Habo presenteras för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Habo</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Habo)</w:t>
      </w:r>
    </w:p>
    <w:p>
      <w:r>
        <w:rPr>
          <w:rFonts w:ascii="Arial" w:hAnsi="Arial"/>
          <w:sz w:val="24"/>
        </w:rPr>
        <w:t>Ort: Habo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