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Jönköping kommun</w:t>
      </w:r>
    </w:p>
    <w:p/>
    <w:p>
      <w:r>
        <w:rPr>
          <w:rFonts w:ascii="Arial" w:hAnsi="Arial"/>
          <w:b/>
          <w:sz w:val="24"/>
        </w:rPr>
        <w:t>Motion till Jönköping kommunfullmäktige</w:t>
      </w:r>
    </w:p>
    <w:p/>
    <w:p>
      <w:r>
        <w:rPr>
          <w:rFonts w:ascii="Arial" w:hAnsi="Arial"/>
          <w:b/>
          <w:sz w:val="24"/>
        </w:rPr>
        <w:t>Motion om förstärkt brottsförebyggande arbete mot ungdomskriminalitet</w:t>
      </w:r>
    </w:p>
    <w:p/>
    <w:p>
      <w:r>
        <w:rPr>
          <w:rFonts w:ascii="Arial" w:hAnsi="Arial"/>
          <w:sz w:val="24"/>
        </w:rPr>
        <w:t>Inlämnad av: Sverigedemokraterna i Jönköping</w:t>
      </w:r>
    </w:p>
    <w:p>
      <w:r>
        <w:rPr>
          <w:rFonts w:ascii="Arial" w:hAnsi="Arial"/>
          <w:sz w:val="24"/>
        </w:rPr>
        <w:t>Datum: 2026-06-06</w:t>
      </w:r>
    </w:p>
    <w:p/>
    <w:p>
      <w:r>
        <w:rPr>
          <w:rFonts w:ascii="Arial" w:hAnsi="Arial"/>
          <w:b/>
          <w:sz w:val="24"/>
        </w:rPr>
        <w:t>Motivering</w:t>
      </w:r>
    </w:p>
    <w:p>
      <w:r>
        <w:rPr>
          <w:rFonts w:ascii="Arial" w:hAnsi="Arial"/>
          <w:sz w:val="24"/>
        </w:rPr>
        <w:t>Jönköpings kommun har en samverkansöverenskommelse med polisen för 2026-2029 som betonar förebyggande arbete mot ungdomsbrott och ordningsstörningar. Brås återkoppling 2025 visar behov av bättre kartläggning. SD vill se utökade insatser som tidig intervention, samverkan med skola och föräldrar samt fler fältassistenter. Detta minskar risken för allvarligare brott senare.</w:t>
      </w:r>
    </w:p>
    <w:p/>
    <w:p>
      <w:r>
        <w:rPr>
          <w:rFonts w:ascii="Arial" w:hAnsi="Arial"/>
          <w:b/>
          <w:sz w:val="24"/>
        </w:rPr>
        <w:t>Förslag till beslut</w:t>
      </w:r>
    </w:p>
    <w:p>
      <w:r>
        <w:rPr>
          <w:rFonts w:ascii="Arial" w:hAnsi="Arial"/>
          <w:sz w:val="24"/>
        </w:rPr>
        <w:t>att kommunfullmäktige utökar budgeten för brottsförebyggande insatser riktade mot barn och unga med 5 miljoner kronor 2027.</w:t>
      </w:r>
    </w:p>
    <w:p>
      <w:r>
        <w:rPr>
          <w:rFonts w:ascii="Arial" w:hAnsi="Arial"/>
          <w:sz w:val="24"/>
        </w:rPr>
        <w:t>att en kartläggning av ungdomsbrottslighet i kommunen genomförs under hösten 2026.</w:t>
      </w:r>
    </w:p>
    <w:p>
      <w:r>
        <w:rPr>
          <w:rFonts w:ascii="Arial" w:hAnsi="Arial"/>
          <w:sz w:val="24"/>
        </w:rPr>
        <w:t>att resultaten integreras i den befintliga åtgärdsplanen.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Jönköping)</w:t>
      </w:r>
    </w:p>
    <w:p>
      <w:r>
        <w:rPr>
          <w:rFonts w:ascii="Arial" w:hAnsi="Arial"/>
          <w:sz w:val="24"/>
        </w:rPr>
        <w:t>Ort: Jönköping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Jönköping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Jönköping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Jönköping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