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Mullsjö kommun</w:t>
      </w:r>
    </w:p>
    <w:p/>
    <w:p>
      <w:r>
        <w:rPr>
          <w:rFonts w:ascii="Arial" w:hAnsi="Arial"/>
          <w:b/>
          <w:sz w:val="24"/>
        </w:rPr>
        <w:t>Motion till Mullsjö kommunfullmäktige</w:t>
      </w:r>
    </w:p>
    <w:p/>
    <w:p>
      <w:r>
        <w:rPr>
          <w:rFonts w:ascii="Arial" w:hAnsi="Arial"/>
          <w:b/>
          <w:sz w:val="24"/>
        </w:rPr>
        <w:t>Motion om språkkrav och kvalitet i Mullsjö kommuns äldreomsorg</w:t>
      </w:r>
    </w:p>
    <w:p/>
    <w:p>
      <w:r>
        <w:rPr>
          <w:rFonts w:ascii="Arial" w:hAnsi="Arial"/>
          <w:sz w:val="24"/>
        </w:rPr>
        <w:t>Inlämnad av: Sverigedemokraterna i Mullsjö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mars 2026 finns lagstöd för bakgrundskontroller i äldreomsorg. SD vill komplettera med krav på svenska språkkunskaper för all personal. Detta säkerställer kommunikation och trygghet för äldre. Kvalitet i vården är en prioritet. Äldre förtjänar bästa möjliga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språkkrav vid anställning i äldreomsorgen</w:t>
      </w:r>
    </w:p>
    <w:p>
      <w:r>
        <w:rPr>
          <w:rFonts w:ascii="Arial" w:hAnsi="Arial"/>
          <w:sz w:val="24"/>
        </w:rPr>
        <w:t>att kravet gäller både kommunal och privat 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Mullsjö)</w:t>
      </w:r>
    </w:p>
    <w:p>
      <w:r>
        <w:rPr>
          <w:rFonts w:ascii="Arial" w:hAnsi="Arial"/>
          <w:sz w:val="24"/>
        </w:rPr>
        <w:t>Ort: Mullsjö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Mullsjö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Mullsjö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Mullsjö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