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Nässjö kommun</w:t>
      </w:r>
    </w:p>
    <w:p/>
    <w:p>
      <w:r>
        <w:rPr>
          <w:rFonts w:ascii="Arial" w:hAnsi="Arial"/>
          <w:b/>
          <w:sz w:val="24"/>
        </w:rPr>
        <w:t>Motion till Nässjö kommunfullmäktige</w:t>
      </w:r>
    </w:p>
    <w:p/>
    <w:p>
      <w:r>
        <w:rPr>
          <w:rFonts w:ascii="Arial" w:hAnsi="Arial"/>
          <w:b/>
          <w:sz w:val="24"/>
        </w:rPr>
        <w:t>Motion om medborgare först i Nässjös välfärd</w:t>
      </w:r>
    </w:p>
    <w:p/>
    <w:p>
      <w:r>
        <w:rPr>
          <w:rFonts w:ascii="Arial" w:hAnsi="Arial"/>
          <w:sz w:val="24"/>
        </w:rPr>
        <w:t>Inlämnad av: Sverigedemokraterna i Nässjö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Effektiviseringar har gett överskott. SD vill säkerställa att skattemedel går till kärnverksamheter som skola och omsorg före andra utgifter.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antar principen medborgare och skattbetalare först i budgetarbetet</w:t>
      </w:r>
    </w:p>
    <w:p>
      <w:r>
        <w:rPr>
          <w:rFonts w:ascii="Arial" w:hAnsi="Arial"/>
          <w:sz w:val="24"/>
        </w:rPr>
        <w:t>att onödiga projekt ses över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Nässjö)</w:t>
      </w:r>
    </w:p>
    <w:p>
      <w:r>
        <w:rPr>
          <w:rFonts w:ascii="Arial" w:hAnsi="Arial"/>
          <w:sz w:val="24"/>
        </w:rPr>
        <w:t>Ort: Nässjö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Nässjö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Nässjö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Nässjö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