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Sävsjö kommun</w:t>
      </w:r>
    </w:p>
    <w:p/>
    <w:p>
      <w:r>
        <w:rPr>
          <w:rFonts w:ascii="Arial" w:hAnsi="Arial"/>
          <w:b/>
          <w:sz w:val="24"/>
        </w:rPr>
        <w:t>Motion till Sävsjö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Sävsjö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Sävsjö har rätt att veta hur skattemedel används, särskilt vid besparingar. SD vill ha öppen redovisning av alla poster för att sätta medborgare och skattbetalare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budgetposter på webben</w:t>
      </w:r>
    </w:p>
    <w:p>
      <w:r>
        <w:rPr>
          <w:rFonts w:ascii="Arial" w:hAnsi="Arial"/>
          <w:sz w:val="24"/>
        </w:rPr>
        <w:t>att bjuda in medborgare till budgetsamråd 2026</w:t>
      </w:r>
    </w:p>
    <w:p>
      <w:r>
        <w:rPr>
          <w:rFonts w:ascii="Arial" w:hAnsi="Arial"/>
          <w:sz w:val="24"/>
        </w:rPr>
        <w:t>att publicera konsekvensanalyser av besparingar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Sävsjö)</w:t>
      </w:r>
    </w:p>
    <w:p>
      <w:r>
        <w:rPr>
          <w:rFonts w:ascii="Arial" w:hAnsi="Arial"/>
          <w:sz w:val="24"/>
        </w:rPr>
        <w:t>Ort: Sävsjö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Sävsjö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Sävsjö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Sävsjö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