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Vetlanda kommun</w:t>
      </w:r>
    </w:p>
    <w:p/>
    <w:p>
      <w:r>
        <w:rPr>
          <w:rFonts w:ascii="Arial" w:hAnsi="Arial"/>
          <w:b/>
          <w:sz w:val="24"/>
        </w:rPr>
        <w:t>Motion till Vetlanda kommunfullmäktige</w:t>
      </w:r>
    </w:p>
    <w:p/>
    <w:p>
      <w:r>
        <w:rPr>
          <w:rFonts w:ascii="Arial" w:hAnsi="Arial"/>
          <w:b/>
          <w:sz w:val="24"/>
        </w:rPr>
        <w:t>Motion om effektivisering av kommunal administration</w:t>
      </w:r>
    </w:p>
    <w:p/>
    <w:p>
      <w:r>
        <w:rPr>
          <w:rFonts w:ascii="Arial" w:hAnsi="Arial"/>
          <w:sz w:val="24"/>
        </w:rPr>
        <w:t>Inlämnad av: Sverigedemokraterna i Vetlanda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Budgetläget 2026 är tufft enligt kommunfullmäktige. SD vill att skattebetalarnas pengar används effektivt och att byråkrati minskas till förmån för kärnverksamhet som skola och omsorg.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uppdrar åt kommunstyrelsen att genomföra en översyn av administrativa kostnader 2026</w:t>
      </w:r>
    </w:p>
    <w:p>
      <w:r>
        <w:rPr>
          <w:rFonts w:ascii="Arial" w:hAnsi="Arial"/>
          <w:sz w:val="24"/>
        </w:rPr>
        <w:t>att målet är minst 5 procents effektivisering inom två år</w:t>
      </w:r>
    </w:p>
    <w:p>
      <w:r>
        <w:rPr>
          <w:rFonts w:ascii="Arial" w:hAnsi="Arial"/>
          <w:sz w:val="24"/>
        </w:rPr>
        <w:t>att besparingar återförs till välfärden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Vetlanda)</w:t>
      </w:r>
    </w:p>
    <w:p>
      <w:r>
        <w:rPr>
          <w:rFonts w:ascii="Arial" w:hAnsi="Arial"/>
          <w:sz w:val="24"/>
        </w:rPr>
        <w:t>Ort: Vetlanda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Vetlanda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Vetlanda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Vetlanda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