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Högsby kommun</w:t>
      </w:r>
    </w:p>
    <w:p/>
    <w:p>
      <w:r>
        <w:rPr>
          <w:rFonts w:ascii="Arial" w:hAnsi="Arial"/>
          <w:b/>
          <w:sz w:val="24"/>
        </w:rPr>
        <w:t>Motion till Högsby kommunfullmäktige</w:t>
      </w:r>
    </w:p>
    <w:p/>
    <w:p>
      <w:r>
        <w:rPr>
          <w:rFonts w:ascii="Arial" w:hAnsi="Arial"/>
          <w:b/>
          <w:sz w:val="24"/>
        </w:rPr>
        <w:t>Motion om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Högsby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en liten kommun som Högsby kräver tydliga krav för att fungera. Språkkunskaper och respekt för svenska värderingar är grundläggande för att delta i samhället. SD vill se obligatoriska kurser och krav kopplade till bidrag och boende. Detta skyddar kommunens resurser och främjar verklig integration. Medborgare ska komma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språk- och samhällsundervisning för nyanlända</w:t>
      </w:r>
    </w:p>
    <w:p>
      <w:r>
        <w:rPr>
          <w:rFonts w:ascii="Arial" w:hAnsi="Arial"/>
          <w:sz w:val="24"/>
        </w:rPr>
        <w:t>att krav på grundläggande kunskaper i svenska och värderingar kopplas till försörjningsstöd</w:t>
      </w:r>
    </w:p>
    <w:p>
      <w:r>
        <w:rPr>
          <w:rFonts w:ascii="Arial" w:hAnsi="Arial"/>
          <w:sz w:val="24"/>
        </w:rPr>
        <w:t>att uppföljning sker via kommunens integrationsenhet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Högsby)</w:t>
      </w:r>
    </w:p>
    <w:p>
      <w:r>
        <w:rPr>
          <w:rFonts w:ascii="Arial" w:hAnsi="Arial"/>
          <w:sz w:val="24"/>
        </w:rPr>
        <w:t>Ort: Högsby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