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Högsby kommun</w:t>
      </w:r>
    </w:p>
    <w:p/>
    <w:p>
      <w:r>
        <w:rPr>
          <w:rFonts w:ascii="Arial" w:hAnsi="Arial"/>
          <w:b/>
          <w:sz w:val="24"/>
        </w:rPr>
        <w:t>Motion till Högsby kommunfullmäktige</w:t>
      </w:r>
    </w:p>
    <w:p/>
    <w:p>
      <w:r>
        <w:rPr>
          <w:rFonts w:ascii="Arial" w:hAnsi="Arial"/>
          <w:b/>
          <w:sz w:val="24"/>
        </w:rPr>
        <w:t>Motion om ökad transparens i kommunala beslut</w:t>
      </w:r>
    </w:p>
    <w:p/>
    <w:p>
      <w:r>
        <w:rPr>
          <w:rFonts w:ascii="Arial" w:hAnsi="Arial"/>
          <w:sz w:val="24"/>
        </w:rPr>
        <w:t>Inlämnad av: Sverigedemokraterna i Högsby</w:t>
      </w:r>
    </w:p>
    <w:p>
      <w:r>
        <w:rPr>
          <w:rFonts w:ascii="Arial" w:hAnsi="Arial"/>
          <w:sz w:val="24"/>
        </w:rPr>
        <w:t>Datum: 2026-06-06</w:t>
      </w:r>
    </w:p>
    <w:p/>
    <w:p>
      <w:r>
        <w:rPr>
          <w:rFonts w:ascii="Arial" w:hAnsi="Arial"/>
          <w:b/>
          <w:sz w:val="24"/>
        </w:rPr>
        <w:t>Motivering</w:t>
      </w:r>
    </w:p>
    <w:p>
      <w:r>
        <w:rPr>
          <w:rFonts w:ascii="Arial" w:hAnsi="Arial"/>
          <w:sz w:val="24"/>
        </w:rPr>
        <w:t>Folkomröstningen om skolorna visade vikten av öppenhet. SD vill ha full transparens kring hur beslut fattas, särskilt när de går emot folkviljan. Alla handlingar och utredningar ska vara tillgängliga för medborgarna. Detta stärker demokratin i Högsby.</w:t>
      </w:r>
    </w:p>
    <w:p/>
    <w:p>
      <w:r>
        <w:rPr>
          <w:rFonts w:ascii="Arial" w:hAnsi="Arial"/>
          <w:b/>
          <w:sz w:val="24"/>
        </w:rPr>
        <w:t>Förslag till beslut</w:t>
      </w:r>
    </w:p>
    <w:p>
      <w:r>
        <w:rPr>
          <w:rFonts w:ascii="Arial" w:hAnsi="Arial"/>
          <w:sz w:val="24"/>
        </w:rPr>
        <w:t>att kommunfullmäktige beslutar att alla politiska beslut och utredningar publiceras öppet på kommunens webbplats</w:t>
      </w:r>
    </w:p>
    <w:p>
      <w:r>
        <w:rPr>
          <w:rFonts w:ascii="Arial" w:hAnsi="Arial"/>
          <w:sz w:val="24"/>
        </w:rPr>
        <w:t>att folkomröstningsresultat alltid redovisas i relevanta ärenden</w:t>
      </w:r>
    </w:p>
    <w:p>
      <w:r>
        <w:rPr>
          <w:rFonts w:ascii="Arial" w:hAnsi="Arial"/>
          <w:sz w:val="24"/>
        </w:rPr>
        <w:t>att medborgardialoger hålls regelbundet om stora förändringar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Högsby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Högsby)</w:t>
      </w:r>
    </w:p>
    <w:p>
      <w:r>
        <w:rPr>
          <w:rFonts w:ascii="Arial" w:hAnsi="Arial"/>
          <w:sz w:val="24"/>
        </w:rPr>
        <w:t>Ort: Högsby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