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Högsby kommun</w:t>
      </w:r>
    </w:p>
    <w:p/>
    <w:p>
      <w:r>
        <w:rPr>
          <w:rFonts w:ascii="Arial" w:hAnsi="Arial"/>
          <w:b/>
          <w:sz w:val="24"/>
        </w:rPr>
        <w:t>Motion till Högsby kommunfullmäktige</w:t>
      </w:r>
    </w:p>
    <w:p/>
    <w:p>
      <w:r>
        <w:rPr>
          <w:rFonts w:ascii="Arial" w:hAnsi="Arial"/>
          <w:b/>
          <w:sz w:val="24"/>
        </w:rPr>
        <w:t>Motion om prioritering av skola och äldreomsorg i budgeten</w:t>
      </w:r>
    </w:p>
    <w:p/>
    <w:p>
      <w:r>
        <w:rPr>
          <w:rFonts w:ascii="Arial" w:hAnsi="Arial"/>
          <w:sz w:val="24"/>
        </w:rPr>
        <w:t>Inlämnad av: Sverigedemokraterna i Högsby</w:t>
      </w:r>
    </w:p>
    <w:p>
      <w:r>
        <w:rPr>
          <w:rFonts w:ascii="Arial" w:hAnsi="Arial"/>
          <w:sz w:val="24"/>
        </w:rPr>
        <w:t>Datum: 2026-06-06</w:t>
      </w:r>
    </w:p>
    <w:p/>
    <w:p>
      <w:r>
        <w:rPr>
          <w:rFonts w:ascii="Arial" w:hAnsi="Arial"/>
          <w:b/>
          <w:sz w:val="24"/>
        </w:rPr>
        <w:t>Motivering</w:t>
      </w:r>
    </w:p>
    <w:p>
      <w:r>
        <w:rPr>
          <w:rFonts w:ascii="Arial" w:hAnsi="Arial"/>
          <w:sz w:val="24"/>
        </w:rPr>
        <w:t>I en kommun med krympande befolkning och låga skolresultat måste resurserna gå till de viktigaste verksamheterna. SD vill se budgetprioritering av skola och äldreomsorg framför andra områden. Detta är rättvist mot medborgarna och långsiktigt hållbart.</w:t>
      </w:r>
    </w:p>
    <w:p/>
    <w:p>
      <w:r>
        <w:rPr>
          <w:rFonts w:ascii="Arial" w:hAnsi="Arial"/>
          <w:b/>
          <w:sz w:val="24"/>
        </w:rPr>
        <w:t>Förslag till beslut</w:t>
      </w:r>
    </w:p>
    <w:p>
      <w:r>
        <w:rPr>
          <w:rFonts w:ascii="Arial" w:hAnsi="Arial"/>
          <w:sz w:val="24"/>
        </w:rPr>
        <w:t>att kommunfullmäktige beslutar att minst 60 procent av budgeten går till skola och omsorg</w:t>
      </w:r>
    </w:p>
    <w:p>
      <w:r>
        <w:rPr>
          <w:rFonts w:ascii="Arial" w:hAnsi="Arial"/>
          <w:sz w:val="24"/>
        </w:rPr>
        <w:t>att nya satsningar utanför kärnverksamhet ska motiveras särskilt</w:t>
      </w:r>
    </w:p>
    <w:p>
      <w:r>
        <w:rPr>
          <w:rFonts w:ascii="Arial" w:hAnsi="Arial"/>
          <w:sz w:val="24"/>
        </w:rPr>
        <w:t>att årlig uppföljning av prioritering redovisas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Högsby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Högsby)</w:t>
      </w:r>
    </w:p>
    <w:p>
      <w:r>
        <w:rPr>
          <w:rFonts w:ascii="Arial" w:hAnsi="Arial"/>
          <w:sz w:val="24"/>
        </w:rPr>
        <w:t>Ort: Högsby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Högsby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Högsby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Högsby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