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Hultsfred kommun</w:t>
      </w:r>
    </w:p>
    <w:p/>
    <w:p>
      <w:r>
        <w:rPr>
          <w:rFonts w:ascii="Arial" w:hAnsi="Arial"/>
          <w:b/>
          <w:sz w:val="24"/>
        </w:rPr>
        <w:t>Motion till Hultsfred kommunfullmäktige</w:t>
      </w:r>
    </w:p>
    <w:p/>
    <w:p>
      <w:r>
        <w:rPr>
          <w:rFonts w:ascii="Arial" w:hAnsi="Arial"/>
          <w:b/>
          <w:sz w:val="24"/>
        </w:rPr>
        <w:t>Motion om ordning och reda med fokus på Målilla skola</w:t>
      </w:r>
    </w:p>
    <w:p/>
    <w:p>
      <w:r>
        <w:rPr>
          <w:rFonts w:ascii="Arial" w:hAnsi="Arial"/>
          <w:sz w:val="24"/>
        </w:rPr>
        <w:t>Inlämnad av: Sverigedemokraterna i Hultsfred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Målilla skola är en F-6-skola med cirka 150 elever och anpassad grundskola. Låga skolresultat generellt kräver lokala insatser för ordning. Personalvarsel har påverkat verksamheten negativt. SD vill säkerställa god arbetsmiljö och studiero specifikt här.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barn- och utbildningsnämnden ges i uppdrag att stärka ordningen på Målilla skola och liknande enheter</w:t>
      </w:r>
    </w:p>
    <w:p>
      <w:r>
        <w:rPr>
          <w:rFonts w:ascii="Arial" w:hAnsi="Arial"/>
          <w:sz w:val="24"/>
        </w:rPr>
        <w:t>att extra resurser för trygghet i skolan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Hultsfred)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Hultsfred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Hultsfred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