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Mörbylånga kommun</w:t>
      </w:r>
    </w:p>
    <w:p/>
    <w:p>
      <w:r>
        <w:rPr>
          <w:rFonts w:ascii="Arial" w:hAnsi="Arial"/>
          <w:b/>
          <w:sz w:val="24"/>
        </w:rPr>
        <w:t>Motion till Mörbylånga kommunfullmäktige</w:t>
      </w:r>
    </w:p>
    <w:p/>
    <w:p>
      <w:r>
        <w:rPr>
          <w:rFonts w:ascii="Arial" w:hAnsi="Arial"/>
          <w:b/>
          <w:sz w:val="24"/>
        </w:rPr>
        <w:t>Motion om ökad trygghet i centrala Mörbylånga</w:t>
      </w:r>
    </w:p>
    <w:p/>
    <w:p>
      <w:r>
        <w:rPr>
          <w:rFonts w:ascii="Arial" w:hAnsi="Arial"/>
          <w:sz w:val="24"/>
        </w:rPr>
        <w:t>Inlämnad av: Sverigedemokraterna i Mörbylånga</w:t>
      </w:r>
    </w:p>
    <w:p>
      <w:r>
        <w:rPr>
          <w:rFonts w:ascii="Arial" w:hAnsi="Arial"/>
          <w:sz w:val="24"/>
        </w:rPr>
        <w:t>Datum: 2026-06-06</w:t>
      </w:r>
    </w:p>
    <w:p/>
    <w:p>
      <w:r>
        <w:rPr>
          <w:rFonts w:ascii="Arial" w:hAnsi="Arial"/>
          <w:b/>
          <w:sz w:val="24"/>
        </w:rPr>
        <w:t>Motivering</w:t>
      </w:r>
    </w:p>
    <w:p>
      <w:r>
        <w:rPr>
          <w:rFonts w:ascii="Arial" w:hAnsi="Arial"/>
          <w:sz w:val="24"/>
        </w:rPr>
        <w:t>Mörbylånga kommun har generellt låg brottslighet men rapporter om otrygghet i centrala delar av tätorten har ökat under 2025-2026. Lokala invånare och polisnotiser pekar på behov av bättre belysning, kameraövervakning och samverkan med näringsidkare. Som SD vill vi prioritera medborgarnas trygghet framför andra utgifter. Ett tryggare centrum stärker hela kommunens attraktivitet och motverkar utanförskap. Kommunen har ekonomiskt utrymme efter överskottet 2025 att investera i konkreta åtgärder.</w:t>
      </w:r>
    </w:p>
    <w:p/>
    <w:p>
      <w:r>
        <w:rPr>
          <w:rFonts w:ascii="Arial" w:hAnsi="Arial"/>
          <w:b/>
          <w:sz w:val="24"/>
        </w:rPr>
        <w:t>Förslag till beslut</w:t>
      </w:r>
    </w:p>
    <w:p>
      <w:r>
        <w:rPr>
          <w:rFonts w:ascii="Arial" w:hAnsi="Arial"/>
          <w:sz w:val="24"/>
        </w:rPr>
        <w:t>att kommunfullmäktige uppdrar åt kommunstyrelsen att ta fram en handlingsplan för ökad trygghet i centrala Mörbylånga med fokus på belysning, kameror och samverkan med polis och näringsliv</w:t>
      </w:r>
    </w:p>
    <w:p>
      <w:r>
        <w:rPr>
          <w:rFonts w:ascii="Arial" w:hAnsi="Arial"/>
          <w:sz w:val="24"/>
        </w:rPr>
        <w:t>att planen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Mörbylånga)</w:t>
      </w:r>
    </w:p>
    <w:p>
      <w:r>
        <w:rPr>
          <w:rFonts w:ascii="Arial" w:hAnsi="Arial"/>
          <w:sz w:val="24"/>
        </w:rPr>
        <w:t>Ort: Mörbylånga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Mörbylånga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Mörbylånga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Mörbylånga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