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Mörbylånga kommun</w:t>
      </w:r>
    </w:p>
    <w:p/>
    <w:p>
      <w:r>
        <w:rPr>
          <w:rFonts w:ascii="Arial" w:hAnsi="Arial"/>
          <w:b/>
          <w:sz w:val="24"/>
        </w:rPr>
        <w:t>Motion till Mörbylånga kommunfullmäktige</w:t>
      </w:r>
    </w:p>
    <w:p/>
    <w:p>
      <w:r>
        <w:rPr>
          <w:rFonts w:ascii="Arial" w:hAnsi="Arial"/>
          <w:b/>
          <w:sz w:val="24"/>
        </w:rPr>
        <w:t>Motion om ökad ordning och trygghet i kommunens skolmiljöer</w:t>
      </w:r>
    </w:p>
    <w:p/>
    <w:p>
      <w:r>
        <w:rPr>
          <w:rFonts w:ascii="Arial" w:hAnsi="Arial"/>
          <w:sz w:val="24"/>
        </w:rPr>
        <w:t>Inlämnad av: Sverigedemokraterna i Mörbylånga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 och studiero är grundläggande i alla skolor. SD vill se nolltolerans mot mobbning och stärkt elevhälsa. Lokala enkäter visar behov av åtgärder. Konkreta beslut kan tas av utbildningsnämnden för hela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kommunövergripande handlingsplan mot mobbning och för studiero</w:t>
      </w:r>
    </w:p>
    <w:p>
      <w:r>
        <w:rPr>
          <w:rFonts w:ascii="Arial" w:hAnsi="Arial"/>
          <w:sz w:val="24"/>
        </w:rPr>
        <w:t>att inkludera fler vuxna och tydliga regler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Mörbylånga)</w:t>
      </w:r>
    </w:p>
    <w:p>
      <w:r>
        <w:rPr>
          <w:rFonts w:ascii="Arial" w:hAnsi="Arial"/>
          <w:sz w:val="24"/>
        </w:rPr>
        <w:t>Ort: Mörbylånga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Mörbylånga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Mörbylånga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Mörbylånga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