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Torsås kommun</w:t>
      </w:r>
    </w:p>
    <w:p/>
    <w:p>
      <w:r>
        <w:rPr>
          <w:rFonts w:ascii="Arial" w:hAnsi="Arial"/>
          <w:b/>
          <w:sz w:val="24"/>
        </w:rPr>
        <w:t>Motion till Torsås kommunfullmäktige</w:t>
      </w:r>
    </w:p>
    <w:p/>
    <w:p>
      <w:r>
        <w:rPr>
          <w:rFonts w:ascii="Arial" w:hAnsi="Arial"/>
          <w:b/>
          <w:sz w:val="24"/>
        </w:rPr>
        <w:t>Motion om förbättrad studiero och säkerhet i Torsås skolor</w:t>
      </w:r>
    </w:p>
    <w:p/>
    <w:p>
      <w:r>
        <w:rPr>
          <w:rFonts w:ascii="Arial" w:hAnsi="Arial"/>
          <w:sz w:val="24"/>
        </w:rPr>
        <w:t>Inlämnad av: Sverigedemokraterna i Torsås</w:t>
      </w:r>
    </w:p>
    <w:p>
      <w:r>
        <w:rPr>
          <w:rFonts w:ascii="Arial" w:hAnsi="Arial"/>
          <w:sz w:val="24"/>
        </w:rPr>
        <w:t>Datum: 2026-06-06</w:t>
      </w:r>
    </w:p>
    <w:p/>
    <w:p>
      <w:r>
        <w:rPr>
          <w:rFonts w:ascii="Arial" w:hAnsi="Arial"/>
          <w:b/>
          <w:sz w:val="24"/>
        </w:rPr>
        <w:t>Motivering</w:t>
      </w:r>
    </w:p>
    <w:p>
      <w:r>
        <w:rPr>
          <w:rFonts w:ascii="Arial" w:hAnsi="Arial"/>
          <w:sz w:val="24"/>
        </w:rPr>
        <w:t>Under läsåret 2025/2026 har Torsås skolor extra fokus på läsning, och nya skollagsregler för säkerhet gäller sedan juli 2025. Ekonomiska nedskärningar har dock lett till uppsägningar av visstidsanställda, vilket riskerar studieron. SD vill stärka ordning och trygghet i skolan för att ge alla elever bästa förutsättningar. Lokala beslut om rutiner och resurser är möjliga.</w:t>
      </w:r>
    </w:p>
    <w:p/>
    <w:p>
      <w:r>
        <w:rPr>
          <w:rFonts w:ascii="Arial" w:hAnsi="Arial"/>
          <w:b/>
          <w:sz w:val="24"/>
        </w:rPr>
        <w:t>Förslag till beslut</w:t>
      </w:r>
    </w:p>
    <w:p>
      <w:r>
        <w:rPr>
          <w:rFonts w:ascii="Arial" w:hAnsi="Arial"/>
          <w:sz w:val="24"/>
        </w:rPr>
        <w:t>att kommunfullmäktige uppdrar åt utbildningsnämnden att införa tydliga ordningsregler och rutiner för studiero i alla skolor</w:t>
      </w:r>
    </w:p>
    <w:p>
      <w:r>
        <w:rPr>
          <w:rFonts w:ascii="Arial" w:hAnsi="Arial"/>
          <w:sz w:val="24"/>
        </w:rPr>
        <w:t>att utvärdering av lässatsningen 2025/2026 genomförs med förslag på förstärkning</w:t>
      </w:r>
    </w:p>
    <w:p>
      <w:r>
        <w:rPr>
          <w:rFonts w:ascii="Arial" w:hAnsi="Arial"/>
          <w:sz w:val="24"/>
        </w:rPr>
        <w:t>att samverkan med föräldrar och seniorer som rastvärdar utökas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Torsås)</w:t>
      </w:r>
    </w:p>
    <w:p>
      <w:r>
        <w:rPr>
          <w:rFonts w:ascii="Arial" w:hAnsi="Arial"/>
          <w:sz w:val="24"/>
        </w:rPr>
        <w:t>Ort: Torsås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